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40C23" w14:textId="5F15F083" w:rsidR="0010650B" w:rsidRDefault="00F92EB1" w:rsidP="00F92EB1">
      <w:pPr>
        <w:jc w:val="center"/>
      </w:pPr>
      <w:r>
        <w:t xml:space="preserve">MODELO DE OBSERVACIONES </w:t>
      </w:r>
    </w:p>
    <w:p w14:paraId="3372C2AD" w14:textId="518391C4" w:rsidR="00F92EB1" w:rsidRDefault="00F92EB1" w:rsidP="00F92EB1">
      <w:pPr>
        <w:jc w:val="center"/>
      </w:pPr>
      <w:r>
        <w:t>PROYECTO DE LEY DE REFORMA A LA SALUD</w:t>
      </w:r>
      <w:r w:rsidR="00C027E2">
        <w:t xml:space="preserve"> DE ACUERDOS FUNDAMENTALES </w:t>
      </w:r>
    </w:p>
    <w:p w14:paraId="26966248" w14:textId="67866F25" w:rsidR="00F92EB1" w:rsidRDefault="00F92EB1" w:rsidP="00F92EB1">
      <w:pPr>
        <w:jc w:val="center"/>
        <w:rPr>
          <w:b/>
          <w:bCs/>
        </w:rPr>
      </w:pPr>
    </w:p>
    <w:p w14:paraId="0C3CEC80" w14:textId="77777777" w:rsidR="007406C5" w:rsidRDefault="007406C5" w:rsidP="00F92EB1">
      <w:pPr>
        <w:jc w:val="center"/>
        <w:rPr>
          <w:b/>
          <w:bCs/>
        </w:rPr>
      </w:pPr>
    </w:p>
    <w:p w14:paraId="5A809A07" w14:textId="2C980839" w:rsidR="007406C5" w:rsidRDefault="007406C5" w:rsidP="007406C5">
      <w:pPr>
        <w:jc w:val="both"/>
        <w:rPr>
          <w:b/>
          <w:bCs/>
        </w:rPr>
      </w:pPr>
      <w:r>
        <w:rPr>
          <w:b/>
          <w:bCs/>
        </w:rPr>
        <w:t>ESTE FORMATO TIENE POR OBJET</w:t>
      </w:r>
      <w:r w:rsidR="00C027E2">
        <w:rPr>
          <w:b/>
          <w:bCs/>
        </w:rPr>
        <w:t>O</w:t>
      </w:r>
      <w:r>
        <w:rPr>
          <w:b/>
          <w:bCs/>
        </w:rPr>
        <w:t xml:space="preserve"> RECIBIR OBSERVACIONES CON PROPUESTAS DE CAMBIO QUE SERÁN ANALIZADAS PARA INCORPORACION SI HAY LUGAR. UNA VEZ DILIGENCIADO FAVOR ENVIAR AL CORREO </w:t>
      </w:r>
      <w:hyperlink r:id="rId6" w:history="1">
        <w:r w:rsidRPr="009D6D90">
          <w:rPr>
            <w:rStyle w:val="Hipervnculo"/>
            <w:b/>
            <w:bCs/>
          </w:rPr>
          <w:t>acuerdosfundamentales@gmail.com</w:t>
        </w:r>
      </w:hyperlink>
      <w:r>
        <w:rPr>
          <w:b/>
          <w:bCs/>
        </w:rPr>
        <w:t xml:space="preserve"> antes del próximo 20 de julio</w:t>
      </w:r>
      <w:r w:rsidR="00C027E2">
        <w:rPr>
          <w:b/>
          <w:bCs/>
        </w:rPr>
        <w:t xml:space="preserve">. Para </w:t>
      </w:r>
      <w:proofErr w:type="gramStart"/>
      <w:r w:rsidR="00C027E2">
        <w:rPr>
          <w:b/>
          <w:bCs/>
        </w:rPr>
        <w:t>mayor información</w:t>
      </w:r>
      <w:proofErr w:type="gramEnd"/>
      <w:r w:rsidR="00C027E2">
        <w:rPr>
          <w:b/>
          <w:bCs/>
        </w:rPr>
        <w:t xml:space="preserve"> ingrese a la página </w:t>
      </w:r>
      <w:hyperlink r:id="rId7" w:history="1">
        <w:r w:rsidR="00C027E2" w:rsidRPr="009D6D90">
          <w:rPr>
            <w:rStyle w:val="Hipervnculo"/>
            <w:b/>
            <w:bCs/>
          </w:rPr>
          <w:t>www.acuerdosfundamentales.com</w:t>
        </w:r>
      </w:hyperlink>
      <w:r w:rsidR="00C027E2">
        <w:rPr>
          <w:b/>
          <w:bCs/>
        </w:rPr>
        <w:t xml:space="preserve"> </w:t>
      </w:r>
    </w:p>
    <w:p w14:paraId="7AB46ADF" w14:textId="0E901875" w:rsidR="00CB1E13" w:rsidRDefault="00CB1E13" w:rsidP="00F92EB1">
      <w:pPr>
        <w:jc w:val="center"/>
        <w:rPr>
          <w:b/>
          <w:bCs/>
        </w:rPr>
      </w:pPr>
      <w:r w:rsidRPr="00CB1E13">
        <w:rPr>
          <w:b/>
          <w:bCs/>
          <w:noProof/>
        </w:rPr>
        <w:drawing>
          <wp:inline distT="0" distB="0" distL="0" distR="0" wp14:anchorId="3A32B8CF" wp14:editId="0631D5A9">
            <wp:extent cx="573088" cy="458470"/>
            <wp:effectExtent l="0" t="0" r="0" b="0"/>
            <wp:docPr id="15371952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952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199" cy="46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C966C" w14:textId="77777777" w:rsidR="00F92EB1" w:rsidRDefault="00F92EB1" w:rsidP="00CB1E13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9"/>
        <w:gridCol w:w="4253"/>
        <w:gridCol w:w="4264"/>
      </w:tblGrid>
      <w:tr w:rsidR="00F92EB1" w14:paraId="1ED3EAAC" w14:textId="77777777" w:rsidTr="00FE50FB">
        <w:tc>
          <w:tcPr>
            <w:tcW w:w="4479" w:type="dxa"/>
          </w:tcPr>
          <w:p w14:paraId="0B56BC65" w14:textId="77777777" w:rsidR="00F92EB1" w:rsidRDefault="00F92EB1" w:rsidP="00F92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Texto </w:t>
            </w:r>
          </w:p>
          <w:p w14:paraId="36A84824" w14:textId="190C68DB" w:rsidR="004031DF" w:rsidRPr="004031DF" w:rsidRDefault="004031DF" w:rsidP="00F92EB1">
            <w:pPr>
              <w:jc w:val="center"/>
            </w:pPr>
            <w:r>
              <w:t>Proyecto presentado por AF</w:t>
            </w:r>
          </w:p>
        </w:tc>
        <w:tc>
          <w:tcPr>
            <w:tcW w:w="4253" w:type="dxa"/>
          </w:tcPr>
          <w:p w14:paraId="2787C7B2" w14:textId="77777777" w:rsidR="00F92EB1" w:rsidRDefault="00F92EB1" w:rsidP="00F92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Propuesta </w:t>
            </w:r>
          </w:p>
          <w:p w14:paraId="70E46976" w14:textId="393DF442" w:rsidR="004031DF" w:rsidRPr="004031DF" w:rsidRDefault="007406C5" w:rsidP="00F92EB1">
            <w:pPr>
              <w:jc w:val="center"/>
            </w:pPr>
            <w:r>
              <w:t>Escriba cómo debe quedar redactado el articulado</w:t>
            </w:r>
          </w:p>
        </w:tc>
        <w:tc>
          <w:tcPr>
            <w:tcW w:w="4264" w:type="dxa"/>
          </w:tcPr>
          <w:p w14:paraId="542A9616" w14:textId="77777777" w:rsidR="00F92EB1" w:rsidRDefault="00F92EB1" w:rsidP="00F92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  <w:p w14:paraId="05AED2A6" w14:textId="2AE61273" w:rsidR="004031DF" w:rsidRPr="004031DF" w:rsidRDefault="004031DF" w:rsidP="00F92EB1">
            <w:pPr>
              <w:jc w:val="center"/>
            </w:pPr>
            <w:r>
              <w:t>indique las razones que justifican la modificación</w:t>
            </w:r>
          </w:p>
        </w:tc>
      </w:tr>
      <w:tr w:rsidR="004A6134" w14:paraId="1256BBB0" w14:textId="77777777" w:rsidTr="0061570B">
        <w:tc>
          <w:tcPr>
            <w:tcW w:w="12996" w:type="dxa"/>
            <w:gridSpan w:val="3"/>
          </w:tcPr>
          <w:p w14:paraId="4F491527" w14:textId="77777777" w:rsidR="004A6134" w:rsidRPr="004A6134" w:rsidRDefault="004A6134" w:rsidP="004A6134">
            <w:pPr>
              <w:jc w:val="center"/>
              <w:rPr>
                <w:b/>
                <w:bCs/>
                <w:lang w:val="es-MX"/>
              </w:rPr>
            </w:pPr>
            <w:r w:rsidRPr="004A6134">
              <w:rPr>
                <w:b/>
                <w:bCs/>
                <w:lang w:val="es-MX"/>
              </w:rPr>
              <w:t>TÍTULO I</w:t>
            </w:r>
          </w:p>
          <w:p w14:paraId="2C38991D" w14:textId="7FD37070" w:rsidR="004A6134" w:rsidRPr="004A6134" w:rsidRDefault="004A6134" w:rsidP="004A6134">
            <w:pPr>
              <w:jc w:val="center"/>
              <w:rPr>
                <w:b/>
                <w:bCs/>
                <w:lang w:val="es-MX"/>
              </w:rPr>
            </w:pPr>
            <w:r w:rsidRPr="004A6134">
              <w:rPr>
                <w:b/>
                <w:bCs/>
                <w:lang w:val="es-MX"/>
              </w:rPr>
              <w:t>SISTEMA DE SALUD</w:t>
            </w:r>
          </w:p>
        </w:tc>
      </w:tr>
      <w:tr w:rsidR="004A6134" w14:paraId="3AD6AE20" w14:textId="77777777" w:rsidTr="0061570B">
        <w:tc>
          <w:tcPr>
            <w:tcW w:w="12996" w:type="dxa"/>
            <w:gridSpan w:val="3"/>
          </w:tcPr>
          <w:p w14:paraId="06360425" w14:textId="77777777" w:rsidR="004A6134" w:rsidRDefault="004A6134" w:rsidP="004A6134">
            <w:pPr>
              <w:jc w:val="center"/>
              <w:rPr>
                <w:b/>
                <w:bCs/>
                <w:lang w:val="es-MX"/>
              </w:rPr>
            </w:pPr>
            <w:r w:rsidRPr="004A6134">
              <w:rPr>
                <w:b/>
                <w:bCs/>
                <w:lang w:val="es-MX"/>
              </w:rPr>
              <w:t xml:space="preserve">CAPÍTULO I: </w:t>
            </w:r>
          </w:p>
          <w:p w14:paraId="69353F9F" w14:textId="383FE4B7" w:rsidR="004A6134" w:rsidRPr="004A6134" w:rsidRDefault="004A6134" w:rsidP="004A6134">
            <w:pPr>
              <w:jc w:val="center"/>
              <w:rPr>
                <w:b/>
                <w:bCs/>
                <w:lang w:val="es-MX"/>
              </w:rPr>
            </w:pPr>
            <w:r w:rsidRPr="004A6134">
              <w:rPr>
                <w:b/>
                <w:bCs/>
                <w:lang w:val="es-MX"/>
              </w:rPr>
              <w:t>OBJETO Y CAMPO DE APLICACIÓN.</w:t>
            </w:r>
          </w:p>
        </w:tc>
      </w:tr>
      <w:tr w:rsidR="00F92EB1" w14:paraId="5A988A72" w14:textId="77777777" w:rsidTr="00FE50FB">
        <w:tc>
          <w:tcPr>
            <w:tcW w:w="4479" w:type="dxa"/>
          </w:tcPr>
          <w:p w14:paraId="0FEB9273" w14:textId="3DBB0898" w:rsidR="008B44F5" w:rsidRDefault="008B44F5" w:rsidP="008B44F5">
            <w:pPr>
              <w:jc w:val="both"/>
              <w:rPr>
                <w:lang w:val="es-MX"/>
              </w:rPr>
            </w:pPr>
            <w:r w:rsidRPr="008B44F5">
              <w:rPr>
                <w:b/>
                <w:bCs/>
                <w:lang w:val="es-MX"/>
              </w:rPr>
              <w:t>Artículo 1. Objeto.</w:t>
            </w:r>
            <w:r w:rsidRPr="008B44F5">
              <w:rPr>
                <w:lang w:val="es-MX"/>
              </w:rPr>
              <w:t xml:space="preserve"> La presente Ley, de conformidad con lo dispuesto en la Ley Estatutaria</w:t>
            </w:r>
            <w:r>
              <w:rPr>
                <w:lang w:val="es-MX"/>
              </w:rPr>
              <w:t xml:space="preserve"> </w:t>
            </w:r>
            <w:r w:rsidRPr="008B44F5">
              <w:rPr>
                <w:lang w:val="es-MX"/>
              </w:rPr>
              <w:t>1751 de 2015, con sus definiciones, ordenamientos y principios, reorganiza el Sistema</w:t>
            </w:r>
            <w:r>
              <w:rPr>
                <w:lang w:val="es-MX"/>
              </w:rPr>
              <w:t xml:space="preserve"> </w:t>
            </w:r>
            <w:r w:rsidRPr="008B44F5">
              <w:rPr>
                <w:lang w:val="es-MX"/>
              </w:rPr>
              <w:t>General de Seguridad Social en Salud para establecer el Sistema de Salud de Colombia, a</w:t>
            </w:r>
            <w:r>
              <w:rPr>
                <w:lang w:val="es-MX"/>
              </w:rPr>
              <w:t xml:space="preserve"> </w:t>
            </w:r>
            <w:r w:rsidRPr="008B44F5">
              <w:rPr>
                <w:lang w:val="es-MX"/>
              </w:rPr>
              <w:t>fin de garantizar el derecho fundamental a la salud para todas las personas. La prestación</w:t>
            </w:r>
            <w:r>
              <w:rPr>
                <w:lang w:val="es-MX"/>
              </w:rPr>
              <w:t xml:space="preserve"> </w:t>
            </w:r>
            <w:r w:rsidRPr="008B44F5">
              <w:rPr>
                <w:lang w:val="es-MX"/>
              </w:rPr>
              <w:t>del servicio de salud como servicio público esencial obligatorio, se ejecutará bajo la</w:t>
            </w:r>
            <w:r>
              <w:rPr>
                <w:lang w:val="es-MX"/>
              </w:rPr>
              <w:t xml:space="preserve"> </w:t>
            </w:r>
            <w:r w:rsidRPr="008B44F5">
              <w:rPr>
                <w:lang w:val="es-MX"/>
              </w:rPr>
              <w:t>dirección, supervisión, organización, regulación, coordinación y control del Estado. En</w:t>
            </w:r>
            <w:r>
              <w:rPr>
                <w:lang w:val="es-MX"/>
              </w:rPr>
              <w:t xml:space="preserve"> </w:t>
            </w:r>
            <w:r w:rsidRPr="008B44F5">
              <w:rPr>
                <w:lang w:val="es-MX"/>
              </w:rPr>
              <w:t xml:space="preserve">concordancia con el </w:t>
            </w:r>
            <w:r w:rsidRPr="008B44F5">
              <w:rPr>
                <w:lang w:val="es-MX"/>
              </w:rPr>
              <w:lastRenderedPageBreak/>
              <w:t>Artículo 49 de la Constitución Política de Colombia el Sistema de Salud</w:t>
            </w:r>
            <w:r>
              <w:rPr>
                <w:lang w:val="es-MX"/>
              </w:rPr>
              <w:t xml:space="preserve"> </w:t>
            </w:r>
            <w:r w:rsidRPr="008B44F5">
              <w:rPr>
                <w:lang w:val="es-MX"/>
              </w:rPr>
              <w:t>funcionará con la participación de entidades y de servicios de salud públicos, privados y</w:t>
            </w:r>
            <w:r>
              <w:rPr>
                <w:lang w:val="es-MX"/>
              </w:rPr>
              <w:t xml:space="preserve"> </w:t>
            </w:r>
            <w:r w:rsidRPr="008B44F5">
              <w:rPr>
                <w:lang w:val="es-MX"/>
              </w:rPr>
              <w:t>mixtos.</w:t>
            </w:r>
          </w:p>
          <w:p w14:paraId="0A1F3ADB" w14:textId="77777777" w:rsidR="008B44F5" w:rsidRPr="008B44F5" w:rsidRDefault="008B44F5" w:rsidP="008B44F5">
            <w:pPr>
              <w:jc w:val="both"/>
              <w:rPr>
                <w:lang w:val="es-MX"/>
              </w:rPr>
            </w:pPr>
          </w:p>
          <w:p w14:paraId="42DE7D16" w14:textId="44074081" w:rsidR="00F92EB1" w:rsidRPr="008B44F5" w:rsidRDefault="008B44F5" w:rsidP="008B44F5">
            <w:pPr>
              <w:jc w:val="both"/>
              <w:rPr>
                <w:lang w:val="es-MX"/>
              </w:rPr>
            </w:pPr>
            <w:r w:rsidRPr="008B44F5">
              <w:rPr>
                <w:lang w:val="es-MX"/>
              </w:rPr>
              <w:t>Mediante la presente Ley se establece el Modelo de Atención en Salud, preventivo,</w:t>
            </w:r>
            <w:r>
              <w:rPr>
                <w:lang w:val="es-MX"/>
              </w:rPr>
              <w:t xml:space="preserve"> </w:t>
            </w:r>
            <w:r w:rsidRPr="008B44F5">
              <w:rPr>
                <w:lang w:val="es-MX"/>
              </w:rPr>
              <w:t>predictivo y resolutivo, fundamentado en la Atención Primaria en Salud -APS; se dispone el</w:t>
            </w:r>
            <w:r>
              <w:rPr>
                <w:lang w:val="es-MX"/>
              </w:rPr>
              <w:t xml:space="preserve"> </w:t>
            </w:r>
            <w:r w:rsidRPr="008B44F5">
              <w:rPr>
                <w:lang w:val="es-MX"/>
              </w:rPr>
              <w:t>financiamiento, la administración y el flujo de los recursos del Sistema de Salud, el</w:t>
            </w:r>
            <w:r>
              <w:rPr>
                <w:lang w:val="es-MX"/>
              </w:rPr>
              <w:t xml:space="preserve"> </w:t>
            </w:r>
            <w:r w:rsidRPr="008B44F5">
              <w:rPr>
                <w:lang w:val="es-MX"/>
              </w:rPr>
              <w:t>aseguramiento en salud a través de Entidades Gestoras de Salud -EGS, públicas, privadas</w:t>
            </w:r>
            <w:r>
              <w:rPr>
                <w:lang w:val="es-MX"/>
              </w:rPr>
              <w:t xml:space="preserve"> </w:t>
            </w:r>
            <w:r w:rsidRPr="008B44F5">
              <w:rPr>
                <w:lang w:val="es-MX"/>
              </w:rPr>
              <w:t>o mixtas; la prestación integral de los servicios para la atención en salud a través de las</w:t>
            </w:r>
            <w:r>
              <w:rPr>
                <w:lang w:val="es-MX"/>
              </w:rPr>
              <w:t xml:space="preserve"> </w:t>
            </w:r>
            <w:r w:rsidRPr="008B44F5">
              <w:rPr>
                <w:lang w:val="es-MX"/>
              </w:rPr>
              <w:t>Redes Integrales e Integradas de Servicios de Salud -RIISS, públicas, privadas y mixtas;</w:t>
            </w:r>
            <w:r>
              <w:rPr>
                <w:lang w:val="es-MX"/>
              </w:rPr>
              <w:t xml:space="preserve"> </w:t>
            </w:r>
            <w:r w:rsidRPr="008B44F5">
              <w:rPr>
                <w:lang w:val="es-MX"/>
              </w:rPr>
              <w:t>se crea el Sistema Único de Información en Salud -SUIS; se establecen los criterios para la</w:t>
            </w:r>
            <w:r>
              <w:rPr>
                <w:lang w:val="es-MX"/>
              </w:rPr>
              <w:t xml:space="preserve"> </w:t>
            </w:r>
            <w:r w:rsidRPr="008B44F5">
              <w:rPr>
                <w:lang w:val="es-MX"/>
              </w:rPr>
              <w:t>definición de las políticas públicas prioritarias en medicamentos, tecnologías en salud,</w:t>
            </w:r>
            <w:r>
              <w:rPr>
                <w:lang w:val="es-MX"/>
              </w:rPr>
              <w:t xml:space="preserve"> </w:t>
            </w:r>
            <w:r w:rsidRPr="008B44F5">
              <w:rPr>
                <w:lang w:val="es-MX"/>
              </w:rPr>
              <w:t>autonomía profesional y condiciones laborales en el sector; los aspectos relacionados con</w:t>
            </w:r>
            <w:r>
              <w:rPr>
                <w:lang w:val="es-MX"/>
              </w:rPr>
              <w:t xml:space="preserve"> </w:t>
            </w:r>
            <w:r w:rsidRPr="008B44F5">
              <w:rPr>
                <w:lang w:val="es-MX"/>
              </w:rPr>
              <w:t>la inspección, vigilancia y control; y las reglas de transición para el proceso de</w:t>
            </w:r>
            <w:r>
              <w:rPr>
                <w:lang w:val="es-MX"/>
              </w:rPr>
              <w:t xml:space="preserve"> </w:t>
            </w:r>
            <w:r w:rsidRPr="008B44F5">
              <w:rPr>
                <w:lang w:val="es-MX"/>
              </w:rPr>
              <w:t>estructuración y operación del Sistema de Salud.</w:t>
            </w:r>
          </w:p>
        </w:tc>
        <w:tc>
          <w:tcPr>
            <w:tcW w:w="4253" w:type="dxa"/>
          </w:tcPr>
          <w:p w14:paraId="6C717C19" w14:textId="77777777" w:rsidR="00F92EB1" w:rsidRDefault="00F92EB1" w:rsidP="00F92EB1">
            <w:pPr>
              <w:jc w:val="center"/>
              <w:rPr>
                <w:b/>
                <w:bCs/>
              </w:rPr>
            </w:pPr>
          </w:p>
        </w:tc>
        <w:tc>
          <w:tcPr>
            <w:tcW w:w="4264" w:type="dxa"/>
          </w:tcPr>
          <w:p w14:paraId="58B2B362" w14:textId="77777777" w:rsidR="00F92EB1" w:rsidRDefault="00F92EB1" w:rsidP="00F92EB1">
            <w:pPr>
              <w:jc w:val="center"/>
              <w:rPr>
                <w:b/>
                <w:bCs/>
              </w:rPr>
            </w:pPr>
          </w:p>
        </w:tc>
      </w:tr>
      <w:tr w:rsidR="00F92EB1" w14:paraId="455C646F" w14:textId="77777777" w:rsidTr="00FE50FB">
        <w:tc>
          <w:tcPr>
            <w:tcW w:w="4479" w:type="dxa"/>
          </w:tcPr>
          <w:p w14:paraId="5809F3C1" w14:textId="77777777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b/>
                <w:bCs/>
                <w:lang w:val="es-MX"/>
              </w:rPr>
              <w:t xml:space="preserve">Artículo 2. Fines de la intervención del Estado. </w:t>
            </w:r>
            <w:r w:rsidRPr="0040309A">
              <w:rPr>
                <w:lang w:val="es-MX"/>
              </w:rPr>
              <w:t>El Estado es el responsable de</w:t>
            </w:r>
          </w:p>
          <w:p w14:paraId="523649CC" w14:textId="77777777" w:rsidR="00F92EB1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lastRenderedPageBreak/>
              <w:t>garantizar, proteger, respetar y hacer respetar el goce efectivo del derecho fundamental a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la salud y, por tanto, le corresponde ejecutar todas las acciones que sean necesarias para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hacer efectivo el acceso a los servicios y a las tecnologías en salud, mejorar la prestación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del servicio, aumentar la capacidad instalada del Sistema de Salud, promover el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mejoramiento de las condiciones laborales del talento humano en salud, eliminar las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barreras que impidan la concreción del derecho fundamental y asegurar la disponibilidad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de los recursos humanos y financieros requeridos.</w:t>
            </w:r>
          </w:p>
          <w:p w14:paraId="074B7EB0" w14:textId="77777777" w:rsidR="0040309A" w:rsidRDefault="0040309A" w:rsidP="0040309A">
            <w:pPr>
              <w:jc w:val="both"/>
              <w:rPr>
                <w:lang w:val="es-MX"/>
              </w:rPr>
            </w:pPr>
          </w:p>
          <w:p w14:paraId="29041B12" w14:textId="176B0A98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En ese sentido corresponde al Estado, a través del Ministerio de Salud y Protección Social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-MSPS o de la entidad que haga sus veces, ejercer la rectoría del Sistema de Salud y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ejecutar las acciones que garanticen el cumplimiento de sus objetivos y funciones.</w:t>
            </w:r>
          </w:p>
        </w:tc>
        <w:tc>
          <w:tcPr>
            <w:tcW w:w="4253" w:type="dxa"/>
          </w:tcPr>
          <w:p w14:paraId="1D8F4B59" w14:textId="77777777" w:rsidR="00F92EB1" w:rsidRDefault="00F92EB1" w:rsidP="0040309A">
            <w:pPr>
              <w:jc w:val="both"/>
              <w:rPr>
                <w:b/>
                <w:bCs/>
              </w:rPr>
            </w:pPr>
          </w:p>
        </w:tc>
        <w:tc>
          <w:tcPr>
            <w:tcW w:w="4264" w:type="dxa"/>
          </w:tcPr>
          <w:p w14:paraId="1D4A4597" w14:textId="77777777" w:rsidR="00F92EB1" w:rsidRDefault="00F92EB1" w:rsidP="0040309A">
            <w:pPr>
              <w:jc w:val="both"/>
              <w:rPr>
                <w:b/>
                <w:bCs/>
              </w:rPr>
            </w:pPr>
          </w:p>
        </w:tc>
      </w:tr>
      <w:tr w:rsidR="00F92EB1" w:rsidRPr="0040309A" w14:paraId="6B1E23A9" w14:textId="77777777" w:rsidTr="00FE50FB">
        <w:tc>
          <w:tcPr>
            <w:tcW w:w="4479" w:type="dxa"/>
          </w:tcPr>
          <w:p w14:paraId="575D1D4C" w14:textId="4DD9AE63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b/>
                <w:bCs/>
                <w:lang w:val="es-MX"/>
              </w:rPr>
              <w:t>Artículo 3. Consejo Nacional de Salud</w:t>
            </w:r>
            <w:r w:rsidRPr="0040309A">
              <w:rPr>
                <w:lang w:val="es-MX"/>
              </w:rPr>
              <w:t>. Créase el Consejo Nacional de Salud -CNS como un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organismo adscrito al MSPS, con las competencias necesarias para adoptar las políticas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públicas dirigidas a garantizar la vigencia de los principios y directrices trazados por la LeyEstatutaria 1751 de 2015, por la presente Ley, y para vigilar su cumplimiento.</w:t>
            </w:r>
          </w:p>
          <w:p w14:paraId="3A62812D" w14:textId="77777777" w:rsidR="0040309A" w:rsidRDefault="0040309A" w:rsidP="0040309A">
            <w:pPr>
              <w:jc w:val="both"/>
              <w:rPr>
                <w:lang w:val="es-MX"/>
              </w:rPr>
            </w:pPr>
          </w:p>
          <w:p w14:paraId="289C5354" w14:textId="10357FFB" w:rsid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lastRenderedPageBreak/>
              <w:t>El CNS estará conformado por representantes de las siguientes entidades o estamentos,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para un total de quince (15) consejeros:</w:t>
            </w:r>
          </w:p>
          <w:p w14:paraId="6EBA846F" w14:textId="77777777" w:rsidR="0040309A" w:rsidRPr="0040309A" w:rsidRDefault="0040309A" w:rsidP="0040309A">
            <w:pPr>
              <w:jc w:val="both"/>
              <w:rPr>
                <w:lang w:val="es-MX"/>
              </w:rPr>
            </w:pPr>
          </w:p>
          <w:p w14:paraId="2DE63E43" w14:textId="77777777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1. El ministro de Salud y Protección Social, quién lo presidirá;</w:t>
            </w:r>
          </w:p>
          <w:p w14:paraId="74EF4DDA" w14:textId="77777777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2. el ministro de Hacienda y Crédito Público;</w:t>
            </w:r>
          </w:p>
          <w:p w14:paraId="1B8AA945" w14:textId="77777777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3. el ministro del Trabajo;</w:t>
            </w:r>
          </w:p>
          <w:p w14:paraId="318C8652" w14:textId="77777777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4. el ministro de Ambiente y Desarrollo Sostenible;</w:t>
            </w:r>
          </w:p>
          <w:p w14:paraId="7709D1DA" w14:textId="77777777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5. el ministro de Ciencia, Tecnología e Innovación;</w:t>
            </w:r>
          </w:p>
          <w:p w14:paraId="4EC47EC6" w14:textId="77777777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6. el director del Departamento Nacional de Planeación;</w:t>
            </w:r>
          </w:p>
          <w:p w14:paraId="63403F07" w14:textId="77777777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7. un (1) representante de los gobiernos territoriales, designado según mecanismo de</w:t>
            </w:r>
          </w:p>
          <w:p w14:paraId="32BEEC3A" w14:textId="77777777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selección reglamentado por el MSPS.</w:t>
            </w:r>
          </w:p>
          <w:p w14:paraId="61792A23" w14:textId="77777777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8. un representante de las Instituciones Prestadoras de Servicios de Salud -IPS privadas</w:t>
            </w:r>
          </w:p>
          <w:p w14:paraId="00525BFB" w14:textId="77777777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y de las Instituciones de Salud del Estado -ISE;</w:t>
            </w:r>
          </w:p>
          <w:p w14:paraId="729F68CC" w14:textId="77777777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9. un representante de las Entidades Gestoras de Salud -EGS;</w:t>
            </w:r>
          </w:p>
          <w:p w14:paraId="6884584A" w14:textId="77777777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10. un representante de las organizaciones nacionales de los trabajadores no profesionales</w:t>
            </w:r>
          </w:p>
          <w:p w14:paraId="383BF29D" w14:textId="77777777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de la salud;</w:t>
            </w:r>
          </w:p>
          <w:p w14:paraId="6ED741CE" w14:textId="77777777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11. un representante de las organizaciones nacionales de los profesionales de la salud;</w:t>
            </w:r>
          </w:p>
          <w:p w14:paraId="530474B2" w14:textId="77777777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lastRenderedPageBreak/>
              <w:t>12. un representante de las organizaciones nacionales de pacientes;</w:t>
            </w:r>
          </w:p>
          <w:p w14:paraId="6CFDAA0D" w14:textId="77777777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13. un representante de la Academia Nacional de Medicina;</w:t>
            </w:r>
          </w:p>
          <w:p w14:paraId="5A71A94F" w14:textId="77777777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14. un representante de las facultades y escuelas de salud;</w:t>
            </w:r>
          </w:p>
          <w:p w14:paraId="55792DD0" w14:textId="77777777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15. un representante de los grupos étnicos, campesinos y víctimas del conflicto armado.</w:t>
            </w:r>
          </w:p>
          <w:p w14:paraId="69A9FDEA" w14:textId="18E5C603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El Gobierno reglamentará los mecanismos para seleccionar los representantes no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gubernamentales entre las organizaciones de carácter nacional, garantizando la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participación de todas ellas en igualdad de condiciones; tales representantes integrarán el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CNS para un periodo de dos (2) años y podrán ser reelegidos por una vez.</w:t>
            </w:r>
          </w:p>
          <w:p w14:paraId="06456A77" w14:textId="78DC96ED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Serán asesores permanentes del CNS el director de la Administradora de los Recursos del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Sistema de Salud -ADRES, el superintendente nacional de salud, el director del Instituto de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Evaluación Tecnológica en Salud -IETS, el director del Instituto Nacional de Vigilancia de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Medicamentos y Alimentos – INVIMA, y el director del Instituto Nacional de Salud, con vozpero sin voto.</w:t>
            </w:r>
          </w:p>
          <w:p w14:paraId="56F2D028" w14:textId="77777777" w:rsidR="0040309A" w:rsidRDefault="0040309A" w:rsidP="0040309A">
            <w:pPr>
              <w:jc w:val="both"/>
              <w:rPr>
                <w:lang w:val="es-MX"/>
              </w:rPr>
            </w:pPr>
          </w:p>
          <w:p w14:paraId="34FBA77D" w14:textId="77777777" w:rsidR="00F92EB1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A las sesiones ordinarias o extraordinarias del CNS podrán ser invitados los ministros, los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 xml:space="preserve">directivos de las entidades públicas o privadas o las </w:t>
            </w:r>
            <w:r w:rsidRPr="0040309A">
              <w:rPr>
                <w:lang w:val="es-MX"/>
              </w:rPr>
              <w:lastRenderedPageBreak/>
              <w:t>personas que el ministro de salud y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protección social o el CNS determinen.</w:t>
            </w:r>
          </w:p>
          <w:p w14:paraId="1F446ED1" w14:textId="77777777" w:rsidR="0040309A" w:rsidRDefault="0040309A" w:rsidP="0040309A">
            <w:pPr>
              <w:jc w:val="both"/>
              <w:rPr>
                <w:lang w:val="es-MX"/>
              </w:rPr>
            </w:pPr>
          </w:p>
          <w:p w14:paraId="5FC2C5EB" w14:textId="77777777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El CNS se reunirá, ordinariamente, mínimo una vez cada dos (2) meses y,</w:t>
            </w:r>
          </w:p>
          <w:p w14:paraId="18121964" w14:textId="684DA41E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extraordinariamente cuando lo cite el ministro de Salud y Protección Social o cinco (5) de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sus miembros activos.</w:t>
            </w:r>
          </w:p>
          <w:p w14:paraId="49C93371" w14:textId="77777777" w:rsidR="0040309A" w:rsidRDefault="0040309A" w:rsidP="0040309A">
            <w:pPr>
              <w:jc w:val="both"/>
              <w:rPr>
                <w:b/>
                <w:bCs/>
                <w:lang w:val="es-MX"/>
              </w:rPr>
            </w:pPr>
          </w:p>
          <w:p w14:paraId="52B576C2" w14:textId="6D548857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b/>
                <w:bCs/>
                <w:lang w:val="es-MX"/>
              </w:rPr>
              <w:t>Parágrafo 1</w:t>
            </w:r>
            <w:r w:rsidRPr="0040309A">
              <w:rPr>
                <w:lang w:val="es-MX"/>
              </w:rPr>
              <w:t xml:space="preserve">. </w:t>
            </w:r>
            <w:r w:rsidRPr="0040309A">
              <w:rPr>
                <w:b/>
                <w:bCs/>
                <w:lang w:val="es-MX"/>
              </w:rPr>
              <w:t>Secretaría</w:t>
            </w:r>
            <w:r w:rsidRPr="0040309A">
              <w:rPr>
                <w:lang w:val="es-MX"/>
              </w:rPr>
              <w:t xml:space="preserve"> </w:t>
            </w:r>
            <w:r w:rsidRPr="0040309A">
              <w:rPr>
                <w:b/>
                <w:bCs/>
                <w:lang w:val="es-MX"/>
              </w:rPr>
              <w:t>Técnica.</w:t>
            </w:r>
            <w:r w:rsidRPr="0040309A">
              <w:rPr>
                <w:lang w:val="es-MX"/>
              </w:rPr>
              <w:t xml:space="preserve"> El CNS tendrá una secretaría técnica independiente que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dispondrá de toda la infraestructura y los recursos financieros necesarios para su operación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y para presentar a consideración del propio Consejo los estudios técnicos que se requieran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para la toma adecuada de decisiones.</w:t>
            </w:r>
          </w:p>
          <w:p w14:paraId="26074AAF" w14:textId="063A00EB" w:rsidR="0040309A" w:rsidRP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lang w:val="es-MX"/>
              </w:rPr>
              <w:t>La Secretaría Técnica será ejercida por un equipo idóneo, el cual se integrará previa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convocatoria pública, según el reglamento que establezca el CNS.</w:t>
            </w:r>
          </w:p>
          <w:p w14:paraId="2069ADC5" w14:textId="77777777" w:rsidR="0040309A" w:rsidRDefault="0040309A" w:rsidP="0040309A">
            <w:pPr>
              <w:jc w:val="both"/>
              <w:rPr>
                <w:b/>
                <w:bCs/>
                <w:lang w:val="es-MX"/>
              </w:rPr>
            </w:pPr>
          </w:p>
          <w:p w14:paraId="2C3E9858" w14:textId="77777777" w:rsidR="0040309A" w:rsidRDefault="0040309A" w:rsidP="0040309A">
            <w:pPr>
              <w:jc w:val="both"/>
              <w:rPr>
                <w:lang w:val="es-MX"/>
              </w:rPr>
            </w:pPr>
            <w:r w:rsidRPr="0040309A">
              <w:rPr>
                <w:b/>
                <w:bCs/>
                <w:lang w:val="es-MX"/>
              </w:rPr>
              <w:t>Parágrafo 2</w:t>
            </w:r>
            <w:r w:rsidRPr="0040309A">
              <w:rPr>
                <w:lang w:val="es-MX"/>
              </w:rPr>
              <w:t xml:space="preserve">. </w:t>
            </w:r>
            <w:r w:rsidRPr="0040309A">
              <w:rPr>
                <w:b/>
                <w:bCs/>
                <w:lang w:val="es-MX"/>
              </w:rPr>
              <w:t>Gastos de la Secretaría Técnica</w:t>
            </w:r>
            <w:r w:rsidRPr="0040309A">
              <w:rPr>
                <w:lang w:val="es-MX"/>
              </w:rPr>
              <w:t>. El presupuesto de funcionamiento del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CNS incluirá los gastos de funcionamiento de la Secretaría Técnica, así como los honorarios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y desplazamiento de los consejeros, el soporte técnico y las comunicaciones. Los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consejeros no gubernamentales recibirán el equivalente a los gastos de transporte,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 xml:space="preserve">hospedaje, alimentación y honorarios por </w:t>
            </w:r>
            <w:r w:rsidRPr="0040309A">
              <w:rPr>
                <w:lang w:val="es-MX"/>
              </w:rPr>
              <w:lastRenderedPageBreak/>
              <w:t>la asistencia a las reuniones ordinarias y</w:t>
            </w:r>
            <w:r>
              <w:rPr>
                <w:lang w:val="es-MX"/>
              </w:rPr>
              <w:t xml:space="preserve"> </w:t>
            </w:r>
            <w:r w:rsidRPr="0040309A">
              <w:rPr>
                <w:lang w:val="es-MX"/>
              </w:rPr>
              <w:t>extraordinarias, según el reglamento que establezca el CNS.</w:t>
            </w:r>
          </w:p>
          <w:p w14:paraId="2C9F3083" w14:textId="77777777" w:rsidR="00354B44" w:rsidRDefault="00354B44" w:rsidP="0040309A">
            <w:pPr>
              <w:jc w:val="both"/>
              <w:rPr>
                <w:lang w:val="es-MX"/>
              </w:rPr>
            </w:pPr>
          </w:p>
          <w:p w14:paraId="0C1DEB9E" w14:textId="79547933" w:rsidR="00354B44" w:rsidRPr="00354B44" w:rsidRDefault="00354B44" w:rsidP="00354B44">
            <w:pPr>
              <w:jc w:val="both"/>
              <w:rPr>
                <w:lang w:val="es-MX"/>
              </w:rPr>
            </w:pPr>
            <w:r w:rsidRPr="00354B44">
              <w:rPr>
                <w:b/>
                <w:bCs/>
                <w:lang w:val="es-MX"/>
              </w:rPr>
              <w:t>Parágrafo 3. Consejos Territoriales de Salud</w:t>
            </w:r>
            <w:r w:rsidRPr="00354B44">
              <w:rPr>
                <w:lang w:val="es-MX"/>
              </w:rPr>
              <w:t>. Créanse los Consejos Departamentales,</w:t>
            </w:r>
            <w:r>
              <w:rPr>
                <w:lang w:val="es-MX"/>
              </w:rPr>
              <w:t xml:space="preserve"> </w:t>
            </w:r>
            <w:r w:rsidRPr="00354B44">
              <w:rPr>
                <w:lang w:val="es-MX"/>
              </w:rPr>
              <w:t>Distritales y de los municipios de categoría especial de Salud, según lo dispone el Artículo</w:t>
            </w:r>
            <w:r>
              <w:rPr>
                <w:lang w:val="es-MX"/>
              </w:rPr>
              <w:t xml:space="preserve"> </w:t>
            </w:r>
            <w:r w:rsidRPr="00354B44">
              <w:rPr>
                <w:lang w:val="es-MX"/>
              </w:rPr>
              <w:t>2 de la Ley 617 de 2000, los cuales tendrán en lo posible y en su respectivo territorio</w:t>
            </w:r>
            <w:r>
              <w:rPr>
                <w:lang w:val="es-MX"/>
              </w:rPr>
              <w:t xml:space="preserve"> </w:t>
            </w:r>
            <w:r w:rsidRPr="00354B44">
              <w:rPr>
                <w:lang w:val="es-MX"/>
              </w:rPr>
              <w:t>composición y funciones equivalentes a las del CNS, con la participación de las entidades</w:t>
            </w:r>
            <w:r>
              <w:rPr>
                <w:lang w:val="es-MX"/>
              </w:rPr>
              <w:t xml:space="preserve"> </w:t>
            </w:r>
            <w:r w:rsidRPr="00354B44">
              <w:rPr>
                <w:lang w:val="es-MX"/>
              </w:rPr>
              <w:t>u organizaciones del orden departamental o distrital. En los Consejos Territoriales de Salud</w:t>
            </w:r>
            <w:r>
              <w:rPr>
                <w:lang w:val="es-MX"/>
              </w:rPr>
              <w:t xml:space="preserve"> </w:t>
            </w:r>
            <w:r w:rsidRPr="00354B44">
              <w:rPr>
                <w:lang w:val="es-MX"/>
              </w:rPr>
              <w:t>participará un (1) representante de las Redes Integrales e Integradas de Servicios de</w:t>
            </w:r>
            <w:r>
              <w:rPr>
                <w:lang w:val="es-MX"/>
              </w:rPr>
              <w:t xml:space="preserve"> </w:t>
            </w:r>
            <w:r w:rsidRPr="00354B44">
              <w:rPr>
                <w:lang w:val="es-MX"/>
              </w:rPr>
              <w:t>Servicios de Salud -RIISS del correspondiente territorio. Las decisiones de estos Consejos</w:t>
            </w:r>
            <w:r>
              <w:rPr>
                <w:lang w:val="es-MX"/>
              </w:rPr>
              <w:t xml:space="preserve"> </w:t>
            </w:r>
            <w:r w:rsidRPr="00354B44">
              <w:rPr>
                <w:lang w:val="es-MX"/>
              </w:rPr>
              <w:t>serán obligatorias en el respectivo territorio, en el marco del Sistema de Salud y de lo</w:t>
            </w:r>
            <w:r>
              <w:rPr>
                <w:lang w:val="es-MX"/>
              </w:rPr>
              <w:t xml:space="preserve"> </w:t>
            </w:r>
            <w:r w:rsidRPr="00354B44">
              <w:rPr>
                <w:lang w:val="es-MX"/>
              </w:rPr>
              <w:t>dispuesto por el CNS.</w:t>
            </w:r>
          </w:p>
          <w:p w14:paraId="68FED43C" w14:textId="77777777" w:rsidR="00354B44" w:rsidRDefault="00354B44" w:rsidP="00354B44">
            <w:pPr>
              <w:jc w:val="both"/>
              <w:rPr>
                <w:b/>
                <w:bCs/>
                <w:lang w:val="es-MX"/>
              </w:rPr>
            </w:pPr>
          </w:p>
          <w:p w14:paraId="0485C11B" w14:textId="338A2FA6" w:rsidR="00354B44" w:rsidRPr="0040309A" w:rsidRDefault="00354B44" w:rsidP="00354B44">
            <w:pPr>
              <w:jc w:val="both"/>
              <w:rPr>
                <w:lang w:val="es-MX"/>
              </w:rPr>
            </w:pPr>
            <w:r w:rsidRPr="00354B44">
              <w:rPr>
                <w:b/>
                <w:bCs/>
                <w:lang w:val="es-MX"/>
              </w:rPr>
              <w:t xml:space="preserve">Parágrafo 4. </w:t>
            </w:r>
            <w:r w:rsidRPr="00354B44">
              <w:rPr>
                <w:lang w:val="es-MX"/>
              </w:rPr>
              <w:t>El CNS y los Consejos Territoriales tendrán quórum para deliberar y decidir</w:t>
            </w:r>
            <w:r>
              <w:rPr>
                <w:lang w:val="es-MX"/>
              </w:rPr>
              <w:t xml:space="preserve"> </w:t>
            </w:r>
            <w:r w:rsidRPr="00354B44">
              <w:rPr>
                <w:lang w:val="es-MX"/>
              </w:rPr>
              <w:t>con la mitad más uno de sus integrantes, y las decisiones serán tomadas por mayoría</w:t>
            </w:r>
            <w:r>
              <w:rPr>
                <w:lang w:val="es-MX"/>
              </w:rPr>
              <w:t xml:space="preserve"> </w:t>
            </w:r>
            <w:r w:rsidRPr="00354B44">
              <w:rPr>
                <w:lang w:val="es-MX"/>
              </w:rPr>
              <w:t>simple.</w:t>
            </w:r>
          </w:p>
        </w:tc>
        <w:tc>
          <w:tcPr>
            <w:tcW w:w="4253" w:type="dxa"/>
          </w:tcPr>
          <w:p w14:paraId="1A4DE6ED" w14:textId="77777777" w:rsidR="00F92EB1" w:rsidRPr="0040309A" w:rsidRDefault="00F92EB1" w:rsidP="0040309A">
            <w:pPr>
              <w:jc w:val="both"/>
            </w:pPr>
          </w:p>
        </w:tc>
        <w:tc>
          <w:tcPr>
            <w:tcW w:w="4264" w:type="dxa"/>
          </w:tcPr>
          <w:p w14:paraId="39A0DBD4" w14:textId="77777777" w:rsidR="00F92EB1" w:rsidRPr="0040309A" w:rsidRDefault="00F92EB1" w:rsidP="0040309A">
            <w:pPr>
              <w:jc w:val="both"/>
            </w:pPr>
          </w:p>
        </w:tc>
      </w:tr>
      <w:tr w:rsidR="00F92EB1" w:rsidRPr="0040309A" w14:paraId="63DB512D" w14:textId="77777777" w:rsidTr="00FE50FB">
        <w:tc>
          <w:tcPr>
            <w:tcW w:w="4479" w:type="dxa"/>
          </w:tcPr>
          <w:p w14:paraId="643770A8" w14:textId="77F1B302" w:rsidR="004A6134" w:rsidRPr="004A6134" w:rsidRDefault="004A6134" w:rsidP="004A6134">
            <w:pPr>
              <w:jc w:val="both"/>
              <w:rPr>
                <w:lang w:val="es-MX"/>
              </w:rPr>
            </w:pPr>
            <w:r w:rsidRPr="004A6134">
              <w:rPr>
                <w:b/>
                <w:bCs/>
                <w:lang w:val="es-MX"/>
              </w:rPr>
              <w:lastRenderedPageBreak/>
              <w:t>Artículo 4. Funciones del Consejo Nacional de Salud</w:t>
            </w:r>
            <w:r w:rsidRPr="004A6134">
              <w:rPr>
                <w:lang w:val="es-MX"/>
              </w:rPr>
              <w:t>. Son funciones del CNS, las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siguientes:</w:t>
            </w:r>
          </w:p>
          <w:p w14:paraId="1234115A" w14:textId="29DB9F41" w:rsidR="004A6134" w:rsidRPr="004A6134" w:rsidRDefault="004A6134" w:rsidP="004A6134">
            <w:pPr>
              <w:jc w:val="both"/>
              <w:rPr>
                <w:lang w:val="es-MX"/>
              </w:rPr>
            </w:pPr>
            <w:r w:rsidRPr="004A6134">
              <w:rPr>
                <w:lang w:val="es-MX"/>
              </w:rPr>
              <w:lastRenderedPageBreak/>
              <w:t>1. Con base en un estudio técnico independiente, definir la metodología para calcular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el valor de la Unidad de Pago por Capitación -UPC, de manera que se garantice la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financiación de la totalidad del Plan de Beneficios en Salud -PBS al tenor de lo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dispuesto en el Artículo 15 de la Ley Estatutaria 1751 de 2015.</w:t>
            </w:r>
          </w:p>
          <w:p w14:paraId="356EB514" w14:textId="7DD90D30" w:rsidR="004A6134" w:rsidRPr="004A6134" w:rsidRDefault="004A6134" w:rsidP="004A6134">
            <w:pPr>
              <w:jc w:val="both"/>
              <w:rPr>
                <w:lang w:val="es-MX"/>
              </w:rPr>
            </w:pPr>
            <w:r w:rsidRPr="004A6134">
              <w:rPr>
                <w:lang w:val="es-MX"/>
              </w:rPr>
              <w:t>2. Con base en la metodología establecida de acuerdo con los resultados del estudio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técnico, definir cada año el valor de la UPC, incluido el reconocimiento por los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gastos administrativos para las EGS.</w:t>
            </w:r>
          </w:p>
          <w:p w14:paraId="0D70ADCC" w14:textId="4C560FC8" w:rsidR="004A6134" w:rsidRDefault="004A6134" w:rsidP="004A6134">
            <w:pPr>
              <w:jc w:val="both"/>
              <w:rPr>
                <w:lang w:val="es-MX"/>
              </w:rPr>
            </w:pPr>
            <w:r w:rsidRPr="004A6134">
              <w:rPr>
                <w:lang w:val="es-MX"/>
              </w:rPr>
              <w:t>3. Impulsar le definición de políticas públicas orientadas a la promoción de la salud, a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la prevención de la enfermedad y a elevar la calidad de vida de la población,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encaminadas a favorecer la presencia de la salud en todas las políticas para buscar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sinergias económicas y programáticas, y de manera que consideren las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implicaciones nocivas para la salud de las decisiones que se tomen en otros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sectores.</w:t>
            </w:r>
          </w:p>
          <w:p w14:paraId="4053D321" w14:textId="43BA8A32" w:rsidR="004A6134" w:rsidRPr="004A6134" w:rsidRDefault="004A6134" w:rsidP="004A6134">
            <w:pPr>
              <w:jc w:val="both"/>
              <w:rPr>
                <w:lang w:val="es-MX"/>
              </w:rPr>
            </w:pPr>
            <w:r w:rsidRPr="004A6134">
              <w:rPr>
                <w:lang w:val="es-MX"/>
              </w:rPr>
              <w:t>4. Generar recomendaciones para todos los sectores de forma que se intervengan los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determinantes sociales de la salud y se haga el debido seguimiento y análisis de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sus resultados.</w:t>
            </w:r>
          </w:p>
          <w:p w14:paraId="66C9339E" w14:textId="0AD44698" w:rsidR="004A6134" w:rsidRPr="004A6134" w:rsidRDefault="004A6134" w:rsidP="004A6134">
            <w:pPr>
              <w:jc w:val="both"/>
              <w:rPr>
                <w:lang w:val="es-MX"/>
              </w:rPr>
            </w:pPr>
            <w:r w:rsidRPr="004A6134">
              <w:rPr>
                <w:lang w:val="es-MX"/>
              </w:rPr>
              <w:t>5. Promover estudios técnicos y alternativas para el fortalecimiento de las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intervenciones colectivas y poblacionales de salud pública territorial y su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 xml:space="preserve">distribución, según las necesidades </w:t>
            </w:r>
            <w:r w:rsidRPr="004A6134">
              <w:rPr>
                <w:lang w:val="es-MX"/>
              </w:rPr>
              <w:lastRenderedPageBreak/>
              <w:t>evidenciadas por los resultados en salud de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los diferentes territorios.</w:t>
            </w:r>
          </w:p>
          <w:p w14:paraId="58890740" w14:textId="1FD2B0B3" w:rsidR="004A6134" w:rsidRPr="004A6134" w:rsidRDefault="004A6134" w:rsidP="004A6134">
            <w:pPr>
              <w:jc w:val="both"/>
              <w:rPr>
                <w:lang w:val="es-MX"/>
              </w:rPr>
            </w:pPr>
            <w:r w:rsidRPr="004A6134">
              <w:rPr>
                <w:lang w:val="es-MX"/>
              </w:rPr>
              <w:t>6. Aprobar, según lo dispuesto en el Artículo 7 de la Ley Estatutaria 1751 de 2015, los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informes anuales del MSPS sobre los resultados del goce efectivo del derecho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fundamental a la salud. En caso de no aprobar el informe, se comunicará de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manera motivada a las autoridades competentes.</w:t>
            </w:r>
          </w:p>
          <w:p w14:paraId="212B42A3" w14:textId="08277627" w:rsidR="004A6134" w:rsidRPr="004A6134" w:rsidRDefault="004A6134" w:rsidP="004A6134">
            <w:pPr>
              <w:jc w:val="both"/>
              <w:rPr>
                <w:lang w:val="es-MX"/>
              </w:rPr>
            </w:pPr>
            <w:r w:rsidRPr="004A6134">
              <w:rPr>
                <w:lang w:val="es-MX"/>
              </w:rPr>
              <w:t>7. Adoptar una metodología de seguimiento y evaluación de las metas del Plan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Decenal de Salud Pública, según lo dispuesto en las normas vigentes, y proponer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los ajustes y modificaciones pertinentes.</w:t>
            </w:r>
          </w:p>
          <w:p w14:paraId="36538499" w14:textId="42FA037F" w:rsidR="004A6134" w:rsidRPr="004A6134" w:rsidRDefault="004A6134" w:rsidP="004A6134">
            <w:pPr>
              <w:jc w:val="both"/>
              <w:rPr>
                <w:lang w:val="es-MX"/>
              </w:rPr>
            </w:pPr>
            <w:r w:rsidRPr="004A6134">
              <w:rPr>
                <w:lang w:val="es-MX"/>
              </w:rPr>
              <w:t>8. Aprobar, el mecanismo técnico-científico, de carácter público, colectivo,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participativo y transparente dispuesto en el Artículo 15 de la Ley 1751 de 2015,</w:t>
            </w:r>
          </w:p>
          <w:p w14:paraId="125993A9" w14:textId="16CD7639" w:rsidR="004A6134" w:rsidRPr="004A6134" w:rsidRDefault="004A6134" w:rsidP="004A6134">
            <w:pPr>
              <w:jc w:val="both"/>
              <w:rPr>
                <w:lang w:val="es-MX"/>
              </w:rPr>
            </w:pPr>
            <w:r w:rsidRPr="004A6134">
              <w:rPr>
                <w:lang w:val="es-MX"/>
              </w:rPr>
              <w:t>para ampliar progresivamente los beneficios del Sistema de Salud, presentado a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consideración del CNS por el MSPS.</w:t>
            </w:r>
          </w:p>
          <w:p w14:paraId="094F602C" w14:textId="2E7E242B" w:rsidR="004A6134" w:rsidRPr="004A6134" w:rsidRDefault="004A6134" w:rsidP="004A6134">
            <w:pPr>
              <w:jc w:val="both"/>
              <w:rPr>
                <w:lang w:val="es-MX"/>
              </w:rPr>
            </w:pPr>
            <w:r w:rsidRPr="004A6134">
              <w:rPr>
                <w:lang w:val="es-MX"/>
              </w:rPr>
              <w:t>9. Aprobar los informes anuales de la ADRES y de la Superintendencia Nacional de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Salud, y formular recomendaciones. En caso de no aprobar el informe, se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comunicará de manera motivada a las autoridades competentes.</w:t>
            </w:r>
          </w:p>
          <w:p w14:paraId="25894A7F" w14:textId="3F4026E1" w:rsidR="004A6134" w:rsidRPr="004A6134" w:rsidRDefault="004A6134" w:rsidP="004A6134">
            <w:pPr>
              <w:jc w:val="both"/>
              <w:rPr>
                <w:lang w:val="es-MX"/>
              </w:rPr>
            </w:pPr>
            <w:r w:rsidRPr="004A6134">
              <w:rPr>
                <w:lang w:val="es-MX"/>
              </w:rPr>
              <w:t>10. Emitir concepto vinculante sobre el ajuste anual propuesto por el MSPS al Sistema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 xml:space="preserve">de Tarifas y formas de pago, </w:t>
            </w:r>
            <w:r w:rsidRPr="004A6134">
              <w:rPr>
                <w:lang w:val="es-MX"/>
              </w:rPr>
              <w:lastRenderedPageBreak/>
              <w:t>según lo dispuesto en el Artículo 33 de la presente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Ley.</w:t>
            </w:r>
          </w:p>
          <w:p w14:paraId="3C8898F5" w14:textId="68E6AADA" w:rsidR="004A6134" w:rsidRPr="004A6134" w:rsidRDefault="004A6134" w:rsidP="004A6134">
            <w:pPr>
              <w:jc w:val="both"/>
              <w:rPr>
                <w:lang w:val="es-MX"/>
              </w:rPr>
            </w:pPr>
            <w:r w:rsidRPr="004A6134">
              <w:rPr>
                <w:lang w:val="es-MX"/>
              </w:rPr>
              <w:t>11. Analizar y formular las recomendaciones pertinentes respecto del informe anual del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MSPS sobre el avance del Sistema Único de Información en Salud, de conformidad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con lo previsto en el Artículo 19 de la Ley Estatutaria 1751 de 2015.</w:t>
            </w:r>
          </w:p>
          <w:p w14:paraId="078B6766" w14:textId="1F01543C" w:rsidR="004A6134" w:rsidRPr="004A6134" w:rsidRDefault="004A6134" w:rsidP="004A6134">
            <w:pPr>
              <w:jc w:val="both"/>
              <w:rPr>
                <w:lang w:val="es-MX"/>
              </w:rPr>
            </w:pPr>
            <w:r w:rsidRPr="004A6134">
              <w:rPr>
                <w:lang w:val="es-MX"/>
              </w:rPr>
              <w:t>12. Estudiar y plantear recomendaciones sobre el plan integral de fortalecimiento y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modernización de la red pública nacional de servicios de salud presentado a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consideración del CNS por el MSPS.</w:t>
            </w:r>
          </w:p>
          <w:p w14:paraId="7933021F" w14:textId="656D79AD" w:rsidR="004A6134" w:rsidRPr="004A6134" w:rsidRDefault="004A6134" w:rsidP="004A6134">
            <w:pPr>
              <w:jc w:val="both"/>
              <w:rPr>
                <w:lang w:val="es-MX"/>
              </w:rPr>
            </w:pPr>
            <w:r w:rsidRPr="004A6134">
              <w:rPr>
                <w:lang w:val="es-MX"/>
              </w:rPr>
              <w:t>13. Realizar seguimiento a la implementación y reglamentación de la presente Ley y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hacer recomendaciones, y presentar un informe al respecto en marzo de cada año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a las Comisiones Séptimas Constitucionales Permanentes del Congreso de la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República.</w:t>
            </w:r>
          </w:p>
          <w:p w14:paraId="5BBAAA5D" w14:textId="77E409D8" w:rsidR="004A6134" w:rsidRPr="004A6134" w:rsidRDefault="004A6134" w:rsidP="004A6134">
            <w:pPr>
              <w:jc w:val="both"/>
              <w:rPr>
                <w:lang w:val="es-MX"/>
              </w:rPr>
            </w:pPr>
            <w:r w:rsidRPr="004A6134">
              <w:rPr>
                <w:lang w:val="es-MX"/>
              </w:rPr>
              <w:t>14. Reglamentar los Consejos Territoriales de Salud, apoyarlos en su gestión y evaluar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sus informes semestrales.</w:t>
            </w:r>
          </w:p>
          <w:p w14:paraId="232689C1" w14:textId="77777777" w:rsidR="004A6134" w:rsidRPr="004A6134" w:rsidRDefault="004A6134" w:rsidP="004A6134">
            <w:pPr>
              <w:jc w:val="both"/>
              <w:rPr>
                <w:lang w:val="es-MX"/>
              </w:rPr>
            </w:pPr>
            <w:r w:rsidRPr="004A6134">
              <w:rPr>
                <w:lang w:val="es-MX"/>
              </w:rPr>
              <w:t>15. Elaborar su propio reglamento.</w:t>
            </w:r>
          </w:p>
          <w:p w14:paraId="7E4B0DD1" w14:textId="187F6E08" w:rsidR="004A6134" w:rsidRPr="004A6134" w:rsidRDefault="004A6134" w:rsidP="004A6134">
            <w:pPr>
              <w:jc w:val="both"/>
              <w:rPr>
                <w:lang w:val="es-MX"/>
              </w:rPr>
            </w:pPr>
            <w:r w:rsidRPr="004A6134">
              <w:rPr>
                <w:lang w:val="es-MX"/>
              </w:rPr>
              <w:t>16. Las demás que le sean asignadas por Ley.</w:t>
            </w:r>
          </w:p>
        </w:tc>
        <w:tc>
          <w:tcPr>
            <w:tcW w:w="4253" w:type="dxa"/>
          </w:tcPr>
          <w:p w14:paraId="205DFBB2" w14:textId="77777777" w:rsidR="00F92EB1" w:rsidRPr="0040309A" w:rsidRDefault="00F92EB1" w:rsidP="0040309A">
            <w:pPr>
              <w:jc w:val="both"/>
            </w:pPr>
          </w:p>
        </w:tc>
        <w:tc>
          <w:tcPr>
            <w:tcW w:w="4264" w:type="dxa"/>
          </w:tcPr>
          <w:p w14:paraId="508D9D60" w14:textId="77777777" w:rsidR="00F92EB1" w:rsidRPr="0040309A" w:rsidRDefault="00F92EB1" w:rsidP="0040309A">
            <w:pPr>
              <w:jc w:val="both"/>
            </w:pPr>
          </w:p>
        </w:tc>
      </w:tr>
      <w:tr w:rsidR="004A6134" w:rsidRPr="0040309A" w14:paraId="0FE5918F" w14:textId="77777777" w:rsidTr="00F84E65">
        <w:tc>
          <w:tcPr>
            <w:tcW w:w="12996" w:type="dxa"/>
            <w:gridSpan w:val="3"/>
          </w:tcPr>
          <w:p w14:paraId="0E1FC33C" w14:textId="77777777" w:rsidR="004A6134" w:rsidRDefault="004A6134" w:rsidP="004A6134">
            <w:pPr>
              <w:jc w:val="center"/>
              <w:rPr>
                <w:b/>
                <w:bCs/>
                <w:lang w:val="es-MX"/>
              </w:rPr>
            </w:pPr>
            <w:r w:rsidRPr="004A6134">
              <w:rPr>
                <w:b/>
                <w:bCs/>
                <w:lang w:val="es-MX"/>
              </w:rPr>
              <w:lastRenderedPageBreak/>
              <w:t xml:space="preserve">CAPÍTULO II. </w:t>
            </w:r>
          </w:p>
          <w:p w14:paraId="1A5D7F33" w14:textId="1D7E3764" w:rsidR="004A6134" w:rsidRPr="0040309A" w:rsidRDefault="004A6134" w:rsidP="004A6134">
            <w:pPr>
              <w:jc w:val="center"/>
            </w:pPr>
            <w:r w:rsidRPr="004A6134">
              <w:rPr>
                <w:b/>
                <w:bCs/>
                <w:lang w:val="es-MX"/>
              </w:rPr>
              <w:t>PLAN DE BENEFICIOS EN SALUD</w:t>
            </w:r>
          </w:p>
        </w:tc>
      </w:tr>
      <w:tr w:rsidR="00F92EB1" w:rsidRPr="0040309A" w14:paraId="32E85B95" w14:textId="77777777" w:rsidTr="00FE50FB">
        <w:tc>
          <w:tcPr>
            <w:tcW w:w="4479" w:type="dxa"/>
          </w:tcPr>
          <w:p w14:paraId="623A2DC0" w14:textId="616B9477" w:rsidR="004A6134" w:rsidRPr="004A6134" w:rsidRDefault="004A6134" w:rsidP="004A6134">
            <w:pPr>
              <w:jc w:val="both"/>
              <w:rPr>
                <w:lang w:val="es-MX"/>
              </w:rPr>
            </w:pPr>
            <w:r w:rsidRPr="004A6134">
              <w:rPr>
                <w:b/>
                <w:bCs/>
                <w:lang w:val="es-MX"/>
              </w:rPr>
              <w:t>Artículo 7. Prestaciones en el Sistema de Salud</w:t>
            </w:r>
            <w:r w:rsidRPr="004A6134">
              <w:rPr>
                <w:lang w:val="es-MX"/>
              </w:rPr>
              <w:t>. La esencia del derecho a la salud se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 xml:space="preserve">hace realidad en la provisión de servicios </w:t>
            </w:r>
            <w:r w:rsidRPr="004A6134">
              <w:rPr>
                <w:lang w:val="es-MX"/>
              </w:rPr>
              <w:lastRenderedPageBreak/>
              <w:t>y tecnologías, con sustento en una concepción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integral de la salud y en el marco de lo dispuesto en el Artículo 15 de la Ley Estatutaria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1751 de 2015, que incluye su promoción, la prevención, el diagnóstico oportuno, la atención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de la enfermedad y rehabilitación de sus secuelas, así como la paliación y los cuidados al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final de la vida.</w:t>
            </w:r>
          </w:p>
          <w:p w14:paraId="750DE01B" w14:textId="21FA8F57" w:rsidR="00F92EB1" w:rsidRPr="004A6134" w:rsidRDefault="004A6134" w:rsidP="004A6134">
            <w:pPr>
              <w:jc w:val="both"/>
              <w:rPr>
                <w:lang w:val="es-MX"/>
              </w:rPr>
            </w:pPr>
            <w:r w:rsidRPr="004A6134">
              <w:rPr>
                <w:lang w:val="es-MX"/>
              </w:rPr>
              <w:t>Para ampliar progresivamente los beneficios del Sistema de Salud, el MSPS presentará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para su aprobación al Consejo Nacional de Salud, el mecanismo técnico-científico</w:t>
            </w:r>
            <w:r>
              <w:rPr>
                <w:lang w:val="es-MX"/>
              </w:rPr>
              <w:t xml:space="preserve"> </w:t>
            </w:r>
            <w:r w:rsidRPr="004A6134">
              <w:rPr>
                <w:lang w:val="es-MX"/>
              </w:rPr>
              <w:t>dispuesto en el Artículo 4, numeral 8, de la presente Ley.</w:t>
            </w:r>
          </w:p>
        </w:tc>
        <w:tc>
          <w:tcPr>
            <w:tcW w:w="4253" w:type="dxa"/>
          </w:tcPr>
          <w:p w14:paraId="305B5EC0" w14:textId="77777777" w:rsidR="00F92EB1" w:rsidRPr="0040309A" w:rsidRDefault="00F92EB1" w:rsidP="0040309A">
            <w:pPr>
              <w:jc w:val="both"/>
            </w:pPr>
          </w:p>
        </w:tc>
        <w:tc>
          <w:tcPr>
            <w:tcW w:w="4264" w:type="dxa"/>
          </w:tcPr>
          <w:p w14:paraId="3C4EB7A7" w14:textId="77777777" w:rsidR="00F92EB1" w:rsidRPr="0040309A" w:rsidRDefault="00F92EB1" w:rsidP="0040309A">
            <w:pPr>
              <w:jc w:val="both"/>
            </w:pPr>
          </w:p>
        </w:tc>
      </w:tr>
      <w:tr w:rsidR="00F92EB1" w:rsidRPr="0040309A" w14:paraId="14B92934" w14:textId="77777777" w:rsidTr="00FE50FB">
        <w:tc>
          <w:tcPr>
            <w:tcW w:w="4479" w:type="dxa"/>
          </w:tcPr>
          <w:p w14:paraId="023A064A" w14:textId="2817EAB5" w:rsidR="00C77E5C" w:rsidRPr="00C77E5C" w:rsidRDefault="00C77E5C" w:rsidP="00C77E5C">
            <w:pPr>
              <w:jc w:val="both"/>
              <w:rPr>
                <w:lang w:val="es-MX"/>
              </w:rPr>
            </w:pPr>
            <w:r w:rsidRPr="00C77E5C">
              <w:rPr>
                <w:b/>
                <w:bCs/>
                <w:lang w:val="es-MX"/>
              </w:rPr>
              <w:t>Artículo 8. Servicios Sociales Complementarios en Salud.</w:t>
            </w:r>
            <w:r w:rsidRPr="00C77E5C">
              <w:rPr>
                <w:lang w:val="es-MX"/>
              </w:rPr>
              <w:t xml:space="preserve"> Son aquellos que necesita</w:t>
            </w:r>
            <w:r>
              <w:rPr>
                <w:lang w:val="es-MX"/>
              </w:rPr>
              <w:t xml:space="preserve"> </w:t>
            </w:r>
            <w:r w:rsidRPr="00C77E5C">
              <w:rPr>
                <w:lang w:val="es-MX"/>
              </w:rPr>
              <w:t>una persona para tener acceso efectivo a los servicios de salud y que por su condición</w:t>
            </w:r>
            <w:r>
              <w:rPr>
                <w:lang w:val="es-MX"/>
              </w:rPr>
              <w:t xml:space="preserve"> </w:t>
            </w:r>
            <w:r w:rsidRPr="00C77E5C">
              <w:rPr>
                <w:lang w:val="es-MX"/>
              </w:rPr>
              <w:t>socioeconómica o geográfica no puede proporcionárselos por sí misma. Incluyen los</w:t>
            </w:r>
            <w:r>
              <w:rPr>
                <w:lang w:val="es-MX"/>
              </w:rPr>
              <w:t xml:space="preserve"> </w:t>
            </w:r>
            <w:r w:rsidRPr="00C77E5C">
              <w:rPr>
                <w:lang w:val="es-MX"/>
              </w:rPr>
              <w:t>servicios de transporte, hospedaje, cuidado o asistente personal en casa y los demás que,</w:t>
            </w:r>
            <w:r>
              <w:rPr>
                <w:lang w:val="es-MX"/>
              </w:rPr>
              <w:t xml:space="preserve"> </w:t>
            </w:r>
            <w:r w:rsidRPr="00C77E5C">
              <w:rPr>
                <w:lang w:val="es-MX"/>
              </w:rPr>
              <w:t>conforme con la jurisprudencia sean considerados por el MSPS en la reglamentación</w:t>
            </w:r>
            <w:r>
              <w:rPr>
                <w:lang w:val="es-MX"/>
              </w:rPr>
              <w:t xml:space="preserve"> </w:t>
            </w:r>
            <w:r w:rsidRPr="00C77E5C">
              <w:rPr>
                <w:lang w:val="es-MX"/>
              </w:rPr>
              <w:t>expedida dentro del año siguiente una vez aprobada la presente Ley.</w:t>
            </w:r>
          </w:p>
          <w:p w14:paraId="170E3BC6" w14:textId="6937547B" w:rsidR="00F92EB1" w:rsidRPr="00C77E5C" w:rsidRDefault="00C77E5C" w:rsidP="00C77E5C">
            <w:pPr>
              <w:jc w:val="both"/>
              <w:rPr>
                <w:lang w:val="es-MX"/>
              </w:rPr>
            </w:pPr>
            <w:r w:rsidRPr="00C77E5C">
              <w:rPr>
                <w:lang w:val="es-MX"/>
              </w:rPr>
              <w:t>En dicha reglamentación, el MSPS determinará las fuentes para financiarlos, la población</w:t>
            </w:r>
            <w:r>
              <w:rPr>
                <w:lang w:val="es-MX"/>
              </w:rPr>
              <w:t xml:space="preserve"> </w:t>
            </w:r>
            <w:r w:rsidRPr="00C77E5C">
              <w:rPr>
                <w:lang w:val="es-MX"/>
              </w:rPr>
              <w:t xml:space="preserve">beneficiaria del servicio y su cobertura. En todo caso, los servicios </w:t>
            </w:r>
            <w:r w:rsidRPr="00C77E5C">
              <w:rPr>
                <w:lang w:val="es-MX"/>
              </w:rPr>
              <w:lastRenderedPageBreak/>
              <w:t>sociales</w:t>
            </w:r>
            <w:r>
              <w:rPr>
                <w:lang w:val="es-MX"/>
              </w:rPr>
              <w:t xml:space="preserve"> </w:t>
            </w:r>
            <w:r w:rsidRPr="00C77E5C">
              <w:rPr>
                <w:lang w:val="es-MX"/>
              </w:rPr>
              <w:t>complementarios no serán financiados con los recursos de la UPC.</w:t>
            </w:r>
          </w:p>
        </w:tc>
        <w:tc>
          <w:tcPr>
            <w:tcW w:w="4253" w:type="dxa"/>
          </w:tcPr>
          <w:p w14:paraId="1817C9D6" w14:textId="77777777" w:rsidR="00F92EB1" w:rsidRPr="0040309A" w:rsidRDefault="00F92EB1" w:rsidP="0040309A">
            <w:pPr>
              <w:jc w:val="both"/>
            </w:pPr>
          </w:p>
        </w:tc>
        <w:tc>
          <w:tcPr>
            <w:tcW w:w="4264" w:type="dxa"/>
          </w:tcPr>
          <w:p w14:paraId="63A6E557" w14:textId="77777777" w:rsidR="00F92EB1" w:rsidRPr="0040309A" w:rsidRDefault="00F92EB1" w:rsidP="0040309A">
            <w:pPr>
              <w:jc w:val="both"/>
            </w:pPr>
          </w:p>
        </w:tc>
      </w:tr>
      <w:tr w:rsidR="001F7227" w:rsidRPr="0040309A" w14:paraId="1E06C7DB" w14:textId="77777777" w:rsidTr="00FE50FB">
        <w:tc>
          <w:tcPr>
            <w:tcW w:w="4479" w:type="dxa"/>
          </w:tcPr>
          <w:p w14:paraId="6FCDCC63" w14:textId="5A0D11D6" w:rsidR="00605714" w:rsidRPr="00605714" w:rsidRDefault="00605714" w:rsidP="00605714">
            <w:pPr>
              <w:jc w:val="both"/>
              <w:rPr>
                <w:lang w:val="es-MX"/>
              </w:rPr>
            </w:pPr>
            <w:r w:rsidRPr="00605714">
              <w:rPr>
                <w:b/>
                <w:bCs/>
                <w:lang w:val="es-MX"/>
              </w:rPr>
              <w:t>Artículo 9. Licencias de maternidad para no cotizantes.</w:t>
            </w:r>
            <w:r w:rsidRPr="00605714">
              <w:rPr>
                <w:lang w:val="es-MX"/>
              </w:rPr>
              <w:t xml:space="preserve"> Las personas gestantes no</w:t>
            </w:r>
            <w:r>
              <w:rPr>
                <w:lang w:val="es-MX"/>
              </w:rPr>
              <w:t xml:space="preserve"> </w:t>
            </w:r>
            <w:r w:rsidRPr="00605714">
              <w:rPr>
                <w:lang w:val="es-MX"/>
              </w:rPr>
              <w:t>cotizantes recibirán una prestación económica equivalente a medio salario mínimo mensual</w:t>
            </w:r>
            <w:r>
              <w:rPr>
                <w:lang w:val="es-MX"/>
              </w:rPr>
              <w:t xml:space="preserve"> </w:t>
            </w:r>
            <w:r w:rsidRPr="00605714">
              <w:rPr>
                <w:lang w:val="es-MX"/>
              </w:rPr>
              <w:t>legal vigente, durante los tres (3) meses siguientes al parto o cesárea con fruto de la</w:t>
            </w:r>
            <w:r>
              <w:rPr>
                <w:lang w:val="es-MX"/>
              </w:rPr>
              <w:t xml:space="preserve"> </w:t>
            </w:r>
            <w:r w:rsidRPr="00605714">
              <w:rPr>
                <w:lang w:val="es-MX"/>
              </w:rPr>
              <w:t>concepción vivo. Dentro de los cinco (5) años posteriores a la entrada en vigencia de la</w:t>
            </w:r>
            <w:r>
              <w:rPr>
                <w:lang w:val="es-MX"/>
              </w:rPr>
              <w:t xml:space="preserve"> </w:t>
            </w:r>
            <w:r w:rsidRPr="00605714">
              <w:rPr>
                <w:lang w:val="es-MX"/>
              </w:rPr>
              <w:t>presente Ley, el MSPS, de manera progresiva alcanzará el número de semanas incluidas</w:t>
            </w:r>
            <w:r>
              <w:rPr>
                <w:lang w:val="es-MX"/>
              </w:rPr>
              <w:t xml:space="preserve"> </w:t>
            </w:r>
            <w:r w:rsidRPr="00605714">
              <w:rPr>
                <w:lang w:val="es-MX"/>
              </w:rPr>
              <w:t>en esta prestación económica hasta alcanzar el estipulado para las licencias de maternidad</w:t>
            </w:r>
          </w:p>
          <w:p w14:paraId="4526D3AC" w14:textId="77777777" w:rsidR="00605714" w:rsidRPr="00605714" w:rsidRDefault="00605714" w:rsidP="00605714">
            <w:pPr>
              <w:jc w:val="both"/>
              <w:rPr>
                <w:lang w:val="es-MX"/>
              </w:rPr>
            </w:pPr>
            <w:r w:rsidRPr="00605714">
              <w:rPr>
                <w:lang w:val="es-MX"/>
              </w:rPr>
              <w:t>de la población cotizante.</w:t>
            </w:r>
          </w:p>
          <w:p w14:paraId="2D7F254E" w14:textId="77777777" w:rsidR="00605714" w:rsidRDefault="00605714" w:rsidP="00605714">
            <w:pPr>
              <w:jc w:val="both"/>
              <w:rPr>
                <w:lang w:val="es-MX"/>
              </w:rPr>
            </w:pPr>
          </w:p>
          <w:p w14:paraId="7AAD66FA" w14:textId="02CF102F" w:rsidR="001F7227" w:rsidRPr="00605714" w:rsidRDefault="00605714" w:rsidP="00605714">
            <w:pPr>
              <w:jc w:val="both"/>
              <w:rPr>
                <w:lang w:val="es-MX"/>
              </w:rPr>
            </w:pPr>
            <w:r w:rsidRPr="00605714">
              <w:rPr>
                <w:lang w:val="es-MX"/>
              </w:rPr>
              <w:t>El gobierno nacional, en un término no superior a un (1) año, posteriores a la entrada en</w:t>
            </w:r>
            <w:r>
              <w:rPr>
                <w:lang w:val="es-MX"/>
              </w:rPr>
              <w:t xml:space="preserve"> </w:t>
            </w:r>
            <w:r w:rsidRPr="00605714">
              <w:rPr>
                <w:lang w:val="es-MX"/>
              </w:rPr>
              <w:t>vigencia de la presente Ley, determinará la fuente de recursos para financiar esta prestación</w:t>
            </w:r>
            <w:r>
              <w:rPr>
                <w:lang w:val="es-MX"/>
              </w:rPr>
              <w:t xml:space="preserve"> </w:t>
            </w:r>
            <w:r w:rsidRPr="00605714">
              <w:rPr>
                <w:lang w:val="es-MX"/>
              </w:rPr>
              <w:t>económica, teniendo en cuenta que, en todo caso, esta no será financiada con los recursos</w:t>
            </w:r>
            <w:r>
              <w:rPr>
                <w:lang w:val="es-MX"/>
              </w:rPr>
              <w:t xml:space="preserve"> </w:t>
            </w:r>
            <w:r w:rsidRPr="00605714">
              <w:rPr>
                <w:lang w:val="es-MX"/>
              </w:rPr>
              <w:t>de la UPC. Los beneficios que actualmente se reconocen, no se modifican con la vigenciade la presente Ley, salvo en lo previsto en este artículo.</w:t>
            </w:r>
          </w:p>
        </w:tc>
        <w:tc>
          <w:tcPr>
            <w:tcW w:w="4253" w:type="dxa"/>
          </w:tcPr>
          <w:p w14:paraId="695474FC" w14:textId="77777777" w:rsidR="001F7227" w:rsidRPr="0040309A" w:rsidRDefault="001F7227" w:rsidP="0040309A">
            <w:pPr>
              <w:jc w:val="both"/>
            </w:pPr>
          </w:p>
        </w:tc>
        <w:tc>
          <w:tcPr>
            <w:tcW w:w="4264" w:type="dxa"/>
          </w:tcPr>
          <w:p w14:paraId="6818E49A" w14:textId="77777777" w:rsidR="001F7227" w:rsidRPr="0040309A" w:rsidRDefault="001F7227" w:rsidP="0040309A">
            <w:pPr>
              <w:jc w:val="both"/>
            </w:pPr>
          </w:p>
        </w:tc>
      </w:tr>
      <w:tr w:rsidR="00836C37" w:rsidRPr="0040309A" w14:paraId="5179521A" w14:textId="77777777" w:rsidTr="00F101E1">
        <w:tc>
          <w:tcPr>
            <w:tcW w:w="12996" w:type="dxa"/>
            <w:gridSpan w:val="3"/>
          </w:tcPr>
          <w:p w14:paraId="46D62BE3" w14:textId="77777777" w:rsidR="00836C37" w:rsidRDefault="00836C37" w:rsidP="00836C37">
            <w:pPr>
              <w:jc w:val="center"/>
              <w:rPr>
                <w:b/>
                <w:bCs/>
                <w:lang w:val="es-MX"/>
              </w:rPr>
            </w:pPr>
            <w:r w:rsidRPr="00836C37">
              <w:rPr>
                <w:b/>
                <w:bCs/>
                <w:lang w:val="es-MX"/>
              </w:rPr>
              <w:t xml:space="preserve">CAPÍTULO III. </w:t>
            </w:r>
          </w:p>
          <w:p w14:paraId="79ABDE3A" w14:textId="5F86862C" w:rsidR="00836C37" w:rsidRPr="0040309A" w:rsidRDefault="00836C37" w:rsidP="00836C37">
            <w:pPr>
              <w:jc w:val="center"/>
            </w:pPr>
            <w:r w:rsidRPr="00836C37">
              <w:rPr>
                <w:b/>
                <w:bCs/>
                <w:lang w:val="es-MX"/>
              </w:rPr>
              <w:t>NIVELES DE COMPLEJIDAD.</w:t>
            </w:r>
          </w:p>
        </w:tc>
      </w:tr>
      <w:tr w:rsidR="001F7227" w:rsidRPr="0040309A" w14:paraId="4B0F79E8" w14:textId="77777777" w:rsidTr="00FE50FB">
        <w:tc>
          <w:tcPr>
            <w:tcW w:w="4479" w:type="dxa"/>
          </w:tcPr>
          <w:p w14:paraId="461DF909" w14:textId="77777777" w:rsidR="001F7227" w:rsidRDefault="00836C37" w:rsidP="00836C37">
            <w:pPr>
              <w:jc w:val="both"/>
              <w:rPr>
                <w:lang w:val="es-MX"/>
              </w:rPr>
            </w:pPr>
            <w:r w:rsidRPr="00836C37">
              <w:rPr>
                <w:b/>
                <w:bCs/>
                <w:lang w:val="es-MX"/>
              </w:rPr>
              <w:t>Artículo 10. Centros de Primer Nivel de Atención en Salud</w:t>
            </w:r>
            <w:r w:rsidRPr="00836C37">
              <w:rPr>
                <w:lang w:val="es-MX"/>
              </w:rPr>
              <w:t>.</w:t>
            </w:r>
            <w:r w:rsidRPr="00836C37">
              <w:rPr>
                <w:b/>
                <w:bCs/>
                <w:i/>
                <w:iCs/>
                <w:lang w:val="es-MX"/>
              </w:rPr>
              <w:t xml:space="preserve"> </w:t>
            </w:r>
            <w:r w:rsidRPr="00836C37">
              <w:rPr>
                <w:lang w:val="es-MX"/>
              </w:rPr>
              <w:t xml:space="preserve">Los Centros de Primer </w:t>
            </w:r>
            <w:r w:rsidRPr="00836C37">
              <w:rPr>
                <w:lang w:val="es-MX"/>
              </w:rPr>
              <w:lastRenderedPageBreak/>
              <w:t>Nivel</w:t>
            </w:r>
            <w:r>
              <w:rPr>
                <w:lang w:val="es-MX"/>
              </w:rPr>
              <w:t xml:space="preserve"> </w:t>
            </w:r>
            <w:r w:rsidRPr="00836C37">
              <w:rPr>
                <w:lang w:val="es-MX"/>
              </w:rPr>
              <w:t>de Atención en Salud -CAPS-, constituyen una unidad polifuncional de baja complejidad de</w:t>
            </w:r>
            <w:r>
              <w:rPr>
                <w:lang w:val="es-MX"/>
              </w:rPr>
              <w:t xml:space="preserve"> </w:t>
            </w:r>
            <w:r w:rsidRPr="00836C37">
              <w:rPr>
                <w:lang w:val="es-MX"/>
              </w:rPr>
              <w:t>carácter público, privado o mixto, son la base territorial de las RIISS dentro del Modelo de</w:t>
            </w:r>
            <w:r>
              <w:rPr>
                <w:lang w:val="es-MX"/>
              </w:rPr>
              <w:t xml:space="preserve"> </w:t>
            </w:r>
            <w:r w:rsidRPr="00836C37">
              <w:rPr>
                <w:lang w:val="es-MX"/>
              </w:rPr>
              <w:t>Atención en Salud, y son la puerta de entrada de la población al Sistema de Salud. La</w:t>
            </w:r>
            <w:r>
              <w:rPr>
                <w:lang w:val="es-MX"/>
              </w:rPr>
              <w:t xml:space="preserve"> </w:t>
            </w:r>
            <w:r w:rsidRPr="00836C37">
              <w:rPr>
                <w:lang w:val="es-MX"/>
              </w:rPr>
              <w:t>financiación de todos los CAPS se hará con recursos provenientes de la ADRES, con</w:t>
            </w:r>
            <w:r>
              <w:rPr>
                <w:lang w:val="es-MX"/>
              </w:rPr>
              <w:t xml:space="preserve"> </w:t>
            </w:r>
            <w:r w:rsidRPr="00836C37">
              <w:rPr>
                <w:lang w:val="es-MX"/>
              </w:rPr>
              <w:t>sustento en el subsidio a la oferta, de acuerdo con presupuestos estándar para la operación</w:t>
            </w:r>
            <w:r>
              <w:rPr>
                <w:lang w:val="es-MX"/>
              </w:rPr>
              <w:t xml:space="preserve"> </w:t>
            </w:r>
            <w:r w:rsidRPr="00836C37">
              <w:rPr>
                <w:lang w:val="es-MX"/>
              </w:rPr>
              <w:t>corriente y un componente variable asociado a los resultados en salud y al logro de metas</w:t>
            </w:r>
            <w:r>
              <w:rPr>
                <w:lang w:val="es-MX"/>
              </w:rPr>
              <w:t xml:space="preserve"> </w:t>
            </w:r>
            <w:r w:rsidRPr="00836C37">
              <w:rPr>
                <w:lang w:val="es-MX"/>
              </w:rPr>
              <w:t>de desempeño, según las modalidades que establezca el MSPS.</w:t>
            </w:r>
          </w:p>
          <w:p w14:paraId="7EB07CC8" w14:textId="77777777" w:rsidR="00836C37" w:rsidRDefault="00836C37" w:rsidP="00836C37">
            <w:pPr>
              <w:jc w:val="both"/>
              <w:rPr>
                <w:lang w:val="es-MX"/>
              </w:rPr>
            </w:pPr>
          </w:p>
          <w:p w14:paraId="4F3C1197" w14:textId="3FAEFC4C" w:rsidR="00836C37" w:rsidRDefault="00836C37" w:rsidP="00836C37">
            <w:pPr>
              <w:jc w:val="both"/>
              <w:rPr>
                <w:lang w:val="es-MX"/>
              </w:rPr>
            </w:pPr>
            <w:r w:rsidRPr="00836C37">
              <w:rPr>
                <w:lang w:val="es-MX"/>
              </w:rPr>
              <w:t>Según las circunstancias de cada territorio algunos de estos CAPS podrán proveer servicios</w:t>
            </w:r>
            <w:r>
              <w:rPr>
                <w:lang w:val="es-MX"/>
              </w:rPr>
              <w:t xml:space="preserve"> </w:t>
            </w:r>
            <w:r w:rsidRPr="00836C37">
              <w:rPr>
                <w:lang w:val="es-MX"/>
              </w:rPr>
              <w:t>de mediana complejidad, así como ejercer algunas funciones administrativas propias de su</w:t>
            </w:r>
            <w:r>
              <w:rPr>
                <w:lang w:val="es-MX"/>
              </w:rPr>
              <w:t xml:space="preserve"> </w:t>
            </w:r>
            <w:r w:rsidRPr="00836C37">
              <w:rPr>
                <w:lang w:val="es-MX"/>
              </w:rPr>
              <w:t>competencia, además de gestiones intersectoriales, de participación social y de articulación</w:t>
            </w:r>
            <w:r>
              <w:rPr>
                <w:lang w:val="es-MX"/>
              </w:rPr>
              <w:t xml:space="preserve"> </w:t>
            </w:r>
            <w:r w:rsidRPr="00836C37">
              <w:rPr>
                <w:lang w:val="es-MX"/>
              </w:rPr>
              <w:t>y coordinación con la mediana y alta complejidad dentro de cada RIISS, en el marco de la</w:t>
            </w:r>
            <w:r>
              <w:rPr>
                <w:lang w:val="es-MX"/>
              </w:rPr>
              <w:t xml:space="preserve"> </w:t>
            </w:r>
            <w:r w:rsidRPr="00836C37">
              <w:rPr>
                <w:lang w:val="es-MX"/>
              </w:rPr>
              <w:t>estrategia de APS, de acuerdo con la reglamentación que expida el MSPS dentro del año</w:t>
            </w:r>
            <w:r>
              <w:rPr>
                <w:lang w:val="es-MX"/>
              </w:rPr>
              <w:t xml:space="preserve"> </w:t>
            </w:r>
            <w:r w:rsidRPr="00836C37">
              <w:rPr>
                <w:lang w:val="es-MX"/>
              </w:rPr>
              <w:t>siguiente a la entrada en vigencia de la presente Ley.</w:t>
            </w:r>
          </w:p>
          <w:p w14:paraId="5144156F" w14:textId="77777777" w:rsidR="00836C37" w:rsidRPr="00836C37" w:rsidRDefault="00836C37" w:rsidP="00836C37">
            <w:pPr>
              <w:jc w:val="both"/>
              <w:rPr>
                <w:lang w:val="es-MX"/>
              </w:rPr>
            </w:pPr>
          </w:p>
          <w:p w14:paraId="5D704AD8" w14:textId="7104F679" w:rsidR="00836C37" w:rsidRPr="00836C37" w:rsidRDefault="00836C37" w:rsidP="00836C37">
            <w:pPr>
              <w:jc w:val="both"/>
              <w:rPr>
                <w:lang w:val="es-MX"/>
              </w:rPr>
            </w:pPr>
            <w:r w:rsidRPr="00836C37">
              <w:rPr>
                <w:b/>
                <w:bCs/>
                <w:lang w:val="es-MX"/>
              </w:rPr>
              <w:t xml:space="preserve">Parágrafo 1. </w:t>
            </w:r>
            <w:r w:rsidRPr="00836C37">
              <w:rPr>
                <w:lang w:val="es-MX"/>
              </w:rPr>
              <w:t xml:space="preserve">Los CAPS, que se constituyan en el marco del derecho </w:t>
            </w:r>
            <w:r w:rsidRPr="00836C37">
              <w:rPr>
                <w:lang w:val="es-MX"/>
              </w:rPr>
              <w:lastRenderedPageBreak/>
              <w:t>fundamental a la</w:t>
            </w:r>
            <w:r>
              <w:rPr>
                <w:lang w:val="es-MX"/>
              </w:rPr>
              <w:t xml:space="preserve"> </w:t>
            </w:r>
            <w:r w:rsidRPr="00836C37">
              <w:rPr>
                <w:lang w:val="es-MX"/>
              </w:rPr>
              <w:t>consulta previa con los grupos étnicos, tendrán naturaleza pública y operarán según</w:t>
            </w:r>
            <w:r>
              <w:rPr>
                <w:lang w:val="es-MX"/>
              </w:rPr>
              <w:t xml:space="preserve"> </w:t>
            </w:r>
            <w:r w:rsidRPr="00836C37">
              <w:rPr>
                <w:lang w:val="es-MX"/>
              </w:rPr>
              <w:t>reglamentación expedida por el MSPS dentro del año siguiente a la entrada en vigencia de</w:t>
            </w:r>
            <w:r>
              <w:rPr>
                <w:lang w:val="es-MX"/>
              </w:rPr>
              <w:t xml:space="preserve"> </w:t>
            </w:r>
            <w:r w:rsidRPr="00836C37">
              <w:rPr>
                <w:lang w:val="es-MX"/>
              </w:rPr>
              <w:t>la presente Ley.</w:t>
            </w:r>
          </w:p>
        </w:tc>
        <w:tc>
          <w:tcPr>
            <w:tcW w:w="4253" w:type="dxa"/>
          </w:tcPr>
          <w:p w14:paraId="37F423E6" w14:textId="77777777" w:rsidR="001F7227" w:rsidRPr="0040309A" w:rsidRDefault="001F7227" w:rsidP="0040309A">
            <w:pPr>
              <w:jc w:val="both"/>
            </w:pPr>
          </w:p>
        </w:tc>
        <w:tc>
          <w:tcPr>
            <w:tcW w:w="4264" w:type="dxa"/>
          </w:tcPr>
          <w:p w14:paraId="2C1209D2" w14:textId="77777777" w:rsidR="001F7227" w:rsidRPr="0040309A" w:rsidRDefault="001F7227" w:rsidP="0040309A">
            <w:pPr>
              <w:jc w:val="both"/>
            </w:pPr>
          </w:p>
        </w:tc>
      </w:tr>
      <w:tr w:rsidR="001F7227" w:rsidRPr="0040309A" w14:paraId="4FB07F37" w14:textId="77777777" w:rsidTr="00FE50FB">
        <w:tc>
          <w:tcPr>
            <w:tcW w:w="4479" w:type="dxa"/>
          </w:tcPr>
          <w:p w14:paraId="1FDB3948" w14:textId="592F3FD0" w:rsidR="00263211" w:rsidRDefault="00263211" w:rsidP="00263211">
            <w:pPr>
              <w:jc w:val="both"/>
              <w:rPr>
                <w:lang w:val="es-MX"/>
              </w:rPr>
            </w:pPr>
            <w:r w:rsidRPr="00263211">
              <w:rPr>
                <w:b/>
                <w:bCs/>
                <w:lang w:val="es-MX"/>
              </w:rPr>
              <w:lastRenderedPageBreak/>
              <w:t>Artículo 11. Modificación del Artículo 15 de la Ley 1438 de 2011</w:t>
            </w:r>
            <w:r w:rsidRPr="00263211">
              <w:rPr>
                <w:lang w:val="es-MX"/>
              </w:rPr>
              <w:t>. Modifíquese el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Artículo 15 de la Ley 1438 de 2011, el cual quedará así:</w:t>
            </w:r>
          </w:p>
          <w:p w14:paraId="4DDD47E0" w14:textId="77777777" w:rsidR="00263211" w:rsidRPr="00263211" w:rsidRDefault="00263211" w:rsidP="00263211">
            <w:pPr>
              <w:jc w:val="both"/>
              <w:rPr>
                <w:lang w:val="es-MX"/>
              </w:rPr>
            </w:pPr>
          </w:p>
          <w:p w14:paraId="383148F6" w14:textId="77777777" w:rsidR="00263211" w:rsidRPr="00263211" w:rsidRDefault="00263211" w:rsidP="00263211">
            <w:pPr>
              <w:jc w:val="both"/>
              <w:rPr>
                <w:i/>
                <w:iCs/>
                <w:lang w:val="es-MX"/>
              </w:rPr>
            </w:pPr>
            <w:r w:rsidRPr="00263211">
              <w:rPr>
                <w:i/>
                <w:iCs/>
                <w:lang w:val="es-MX"/>
              </w:rPr>
              <w:t>“</w:t>
            </w:r>
            <w:r w:rsidRPr="00263211">
              <w:rPr>
                <w:b/>
                <w:bCs/>
                <w:i/>
                <w:iCs/>
                <w:lang w:val="es-MX"/>
              </w:rPr>
              <w:t>Artículo 15.</w:t>
            </w:r>
            <w:r w:rsidRPr="00263211">
              <w:rPr>
                <w:i/>
                <w:iCs/>
                <w:lang w:val="es-MX"/>
              </w:rPr>
              <w:t xml:space="preserve"> </w:t>
            </w:r>
            <w:r w:rsidRPr="00263211">
              <w:rPr>
                <w:b/>
                <w:bCs/>
                <w:i/>
                <w:iCs/>
                <w:lang w:val="es-MX"/>
              </w:rPr>
              <w:t>Equipos Básicos de Salud</w:t>
            </w:r>
            <w:r w:rsidRPr="00263211">
              <w:rPr>
                <w:i/>
                <w:iCs/>
                <w:lang w:val="es-MX"/>
              </w:rPr>
              <w:t>. Conforme a la reglamentación sobre las</w:t>
            </w:r>
          </w:p>
          <w:p w14:paraId="573CAF19" w14:textId="6613EC66" w:rsidR="00263211" w:rsidRPr="00263211" w:rsidRDefault="00263211" w:rsidP="00263211">
            <w:pPr>
              <w:jc w:val="both"/>
              <w:rPr>
                <w:i/>
                <w:iCs/>
                <w:lang w:val="es-MX"/>
              </w:rPr>
            </w:pPr>
            <w:r w:rsidRPr="00263211">
              <w:rPr>
                <w:i/>
                <w:iCs/>
                <w:lang w:val="es-MX"/>
              </w:rPr>
              <w:t>disposiciones técnicas que para la operación de los Equipos Básicos de Salud establezca</w:t>
            </w:r>
            <w:r>
              <w:rPr>
                <w:i/>
                <w:iCs/>
                <w:lang w:val="es-MX"/>
              </w:rPr>
              <w:t xml:space="preserve"> </w:t>
            </w:r>
            <w:r w:rsidRPr="00263211">
              <w:rPr>
                <w:i/>
                <w:iCs/>
                <w:lang w:val="es-MX"/>
              </w:rPr>
              <w:t>el Ministerio de Salud y Protección Social dentro de los seis (6) meses siguientes a la</w:t>
            </w:r>
            <w:r>
              <w:rPr>
                <w:i/>
                <w:iCs/>
                <w:lang w:val="es-MX"/>
              </w:rPr>
              <w:t xml:space="preserve"> </w:t>
            </w:r>
            <w:r w:rsidRPr="00263211">
              <w:rPr>
                <w:i/>
                <w:iCs/>
                <w:lang w:val="es-MX"/>
              </w:rPr>
              <w:t>entrada en vigencia la presente Ley, las entidades territoriales conformarán estos equipos</w:t>
            </w:r>
            <w:r>
              <w:rPr>
                <w:i/>
                <w:iCs/>
                <w:lang w:val="es-MX"/>
              </w:rPr>
              <w:t xml:space="preserve"> </w:t>
            </w:r>
            <w:r w:rsidRPr="00263211">
              <w:rPr>
                <w:i/>
                <w:iCs/>
                <w:lang w:val="es-MX"/>
              </w:rPr>
              <w:t>con un enfoque funcional y organizativo, que progresivamente permitan facilitar el acceso</w:t>
            </w:r>
            <w:r>
              <w:rPr>
                <w:i/>
                <w:iCs/>
                <w:lang w:val="es-MX"/>
              </w:rPr>
              <w:t xml:space="preserve"> </w:t>
            </w:r>
            <w:r w:rsidRPr="00263211">
              <w:rPr>
                <w:i/>
                <w:iCs/>
                <w:lang w:val="es-MX"/>
              </w:rPr>
              <w:t>a los servicios de salud en el marco de la estrategia de Atención Primaria en Salud.</w:t>
            </w:r>
          </w:p>
          <w:p w14:paraId="1A5596DB" w14:textId="3CBA7994" w:rsidR="00263211" w:rsidRPr="00263211" w:rsidRDefault="00263211" w:rsidP="00263211">
            <w:pPr>
              <w:jc w:val="both"/>
              <w:rPr>
                <w:i/>
                <w:iCs/>
                <w:lang w:val="es-MX"/>
              </w:rPr>
            </w:pPr>
            <w:r w:rsidRPr="00263211">
              <w:rPr>
                <w:i/>
                <w:iCs/>
                <w:lang w:val="es-MX"/>
              </w:rPr>
              <w:t>Los Equipos Básicos de Salud forman parte del Modelo de Atención en Salud y dependen</w:t>
            </w:r>
            <w:r>
              <w:rPr>
                <w:i/>
                <w:iCs/>
                <w:lang w:val="es-MX"/>
              </w:rPr>
              <w:t xml:space="preserve"> </w:t>
            </w:r>
            <w:r w:rsidRPr="00263211">
              <w:rPr>
                <w:i/>
                <w:iCs/>
                <w:lang w:val="es-MX"/>
              </w:rPr>
              <w:t>de los Centros de Primer Nivel de Atención -CAPS, y su operación se puede desarrollar</w:t>
            </w:r>
            <w:r>
              <w:rPr>
                <w:i/>
                <w:iCs/>
                <w:lang w:val="es-MX"/>
              </w:rPr>
              <w:t xml:space="preserve"> </w:t>
            </w:r>
            <w:r w:rsidRPr="00263211">
              <w:rPr>
                <w:i/>
                <w:iCs/>
                <w:lang w:val="es-MX"/>
              </w:rPr>
              <w:t>mediante cualquier modalidad de prestación de servicios. Estos equipos están conformados</w:t>
            </w:r>
            <w:r>
              <w:rPr>
                <w:i/>
                <w:iCs/>
                <w:lang w:val="es-MX"/>
              </w:rPr>
              <w:t xml:space="preserve"> </w:t>
            </w:r>
            <w:r w:rsidRPr="00263211">
              <w:rPr>
                <w:i/>
                <w:iCs/>
                <w:lang w:val="es-MX"/>
              </w:rPr>
              <w:t xml:space="preserve">por personas con perfiles comunitarios, </w:t>
            </w:r>
            <w:r w:rsidRPr="00263211">
              <w:rPr>
                <w:i/>
                <w:iCs/>
                <w:lang w:val="es-MX"/>
              </w:rPr>
              <w:lastRenderedPageBreak/>
              <w:t>técnicos, profesionales y especializados para el</w:t>
            </w:r>
            <w:r>
              <w:rPr>
                <w:i/>
                <w:iCs/>
                <w:lang w:val="es-MX"/>
              </w:rPr>
              <w:t xml:space="preserve"> </w:t>
            </w:r>
            <w:r w:rsidRPr="00263211">
              <w:rPr>
                <w:i/>
                <w:iCs/>
                <w:lang w:val="es-MX"/>
              </w:rPr>
              <w:t>cuidado integral de la salud de las personas, familias y comunidades de manera</w:t>
            </w:r>
            <w:r>
              <w:rPr>
                <w:i/>
                <w:iCs/>
                <w:lang w:val="es-MX"/>
              </w:rPr>
              <w:t xml:space="preserve"> </w:t>
            </w:r>
            <w:r w:rsidRPr="00263211">
              <w:rPr>
                <w:i/>
                <w:iCs/>
                <w:lang w:val="es-MX"/>
              </w:rPr>
              <w:t>permanente, sistemática, continua y contigua, en territorios determinados y sus entornos</w:t>
            </w:r>
            <w:r>
              <w:rPr>
                <w:i/>
                <w:iCs/>
                <w:lang w:val="es-MX"/>
              </w:rPr>
              <w:t xml:space="preserve"> </w:t>
            </w:r>
            <w:r w:rsidRPr="00263211">
              <w:rPr>
                <w:i/>
                <w:iCs/>
                <w:lang w:val="es-MX"/>
              </w:rPr>
              <w:t>de la vida cotidiana, en los diferentes momentos del curso de la vida, considerando la</w:t>
            </w:r>
            <w:r>
              <w:rPr>
                <w:i/>
                <w:iCs/>
                <w:lang w:val="es-MX"/>
              </w:rPr>
              <w:t xml:space="preserve"> </w:t>
            </w:r>
            <w:r w:rsidRPr="00263211">
              <w:rPr>
                <w:i/>
                <w:iCs/>
                <w:lang w:val="es-MX"/>
              </w:rPr>
              <w:t>diversidad poblacional, las estrategias y los ejes del Modelo de Atención en Salud</w:t>
            </w:r>
          </w:p>
          <w:p w14:paraId="608907D4" w14:textId="77777777" w:rsidR="00263211" w:rsidRPr="00263211" w:rsidRDefault="00263211" w:rsidP="00263211">
            <w:pPr>
              <w:jc w:val="both"/>
              <w:rPr>
                <w:lang w:val="es-MX"/>
              </w:rPr>
            </w:pPr>
            <w:r w:rsidRPr="00263211">
              <w:rPr>
                <w:i/>
                <w:iCs/>
                <w:lang w:val="es-MX"/>
              </w:rPr>
              <w:t>preventivo, predictivo y resolutivo</w:t>
            </w:r>
            <w:r w:rsidRPr="00263211">
              <w:rPr>
                <w:lang w:val="es-MX"/>
              </w:rPr>
              <w:t>.</w:t>
            </w:r>
          </w:p>
          <w:p w14:paraId="47F0D726" w14:textId="77777777" w:rsidR="00263211" w:rsidRDefault="00263211" w:rsidP="00263211">
            <w:pPr>
              <w:jc w:val="both"/>
              <w:rPr>
                <w:i/>
                <w:iCs/>
                <w:lang w:val="es-MX"/>
              </w:rPr>
            </w:pPr>
          </w:p>
          <w:p w14:paraId="4D1D1A5A" w14:textId="0D7778C5" w:rsidR="00263211" w:rsidRDefault="00263211" w:rsidP="00263211">
            <w:pPr>
              <w:jc w:val="both"/>
              <w:rPr>
                <w:i/>
                <w:iCs/>
                <w:lang w:val="es-MX"/>
              </w:rPr>
            </w:pPr>
            <w:r w:rsidRPr="00263211">
              <w:rPr>
                <w:i/>
                <w:iCs/>
                <w:lang w:val="es-MX"/>
              </w:rPr>
              <w:t>Cada Equipo Básico de Salud tendrá a cargo un grupo de familias en un determinado</w:t>
            </w:r>
            <w:r>
              <w:rPr>
                <w:i/>
                <w:iCs/>
                <w:lang w:val="es-MX"/>
              </w:rPr>
              <w:t xml:space="preserve"> </w:t>
            </w:r>
            <w:r w:rsidRPr="00263211">
              <w:rPr>
                <w:i/>
                <w:iCs/>
                <w:lang w:val="es-MX"/>
              </w:rPr>
              <w:t>territorio. Su número variará según las condiciones de dispersión geográfica, ruralidad y</w:t>
            </w:r>
            <w:r>
              <w:rPr>
                <w:i/>
                <w:iCs/>
                <w:lang w:val="es-MX"/>
              </w:rPr>
              <w:t xml:space="preserve"> </w:t>
            </w:r>
            <w:r w:rsidRPr="00263211">
              <w:rPr>
                <w:i/>
                <w:iCs/>
                <w:lang w:val="es-MX"/>
              </w:rPr>
              <w:t>aspectos socio culturales, ambientales y demográficos, entre otros. La conformación y los</w:t>
            </w:r>
            <w:r>
              <w:rPr>
                <w:i/>
                <w:iCs/>
                <w:lang w:val="es-MX"/>
              </w:rPr>
              <w:t xml:space="preserve"> </w:t>
            </w:r>
            <w:r w:rsidRPr="00263211">
              <w:rPr>
                <w:i/>
                <w:iCs/>
                <w:lang w:val="es-MX"/>
              </w:rPr>
              <w:t>perfiles de los equipos responderá a las características y necesidades en salud identificadas</w:t>
            </w:r>
            <w:r>
              <w:rPr>
                <w:i/>
                <w:iCs/>
                <w:lang w:val="es-MX"/>
              </w:rPr>
              <w:t xml:space="preserve"> </w:t>
            </w:r>
            <w:r w:rsidRPr="00263211">
              <w:rPr>
                <w:i/>
                <w:iCs/>
                <w:lang w:val="es-MX"/>
              </w:rPr>
              <w:t>en las comunidades y en las familias.</w:t>
            </w:r>
          </w:p>
          <w:p w14:paraId="7ED8B90D" w14:textId="77777777" w:rsidR="00263211" w:rsidRPr="00263211" w:rsidRDefault="00263211" w:rsidP="00263211">
            <w:pPr>
              <w:jc w:val="both"/>
              <w:rPr>
                <w:i/>
                <w:iCs/>
                <w:lang w:val="es-MX"/>
              </w:rPr>
            </w:pPr>
          </w:p>
          <w:p w14:paraId="61084BC3" w14:textId="0E09701C" w:rsidR="001F7227" w:rsidRPr="00263211" w:rsidRDefault="00263211" w:rsidP="00263211">
            <w:pPr>
              <w:jc w:val="both"/>
              <w:rPr>
                <w:i/>
                <w:iCs/>
                <w:lang w:val="es-MX"/>
              </w:rPr>
            </w:pPr>
            <w:r w:rsidRPr="00263211">
              <w:rPr>
                <w:i/>
                <w:iCs/>
                <w:lang w:val="es-MX"/>
              </w:rPr>
              <w:t>La conformación de los Equipos Básicos de Salud empezará prioritariamente en las zonas</w:t>
            </w:r>
            <w:r>
              <w:rPr>
                <w:i/>
                <w:iCs/>
                <w:lang w:val="es-MX"/>
              </w:rPr>
              <w:t xml:space="preserve"> </w:t>
            </w:r>
            <w:r w:rsidRPr="00263211">
              <w:rPr>
                <w:i/>
                <w:iCs/>
                <w:lang w:val="es-MX"/>
              </w:rPr>
              <w:t>marginadas de que trata el Artículo 24 de la Ley Estatutaria 1751 de 2015”.</w:t>
            </w:r>
          </w:p>
        </w:tc>
        <w:tc>
          <w:tcPr>
            <w:tcW w:w="4253" w:type="dxa"/>
          </w:tcPr>
          <w:p w14:paraId="164F5D85" w14:textId="77777777" w:rsidR="001F7227" w:rsidRPr="0040309A" w:rsidRDefault="001F7227" w:rsidP="0040309A">
            <w:pPr>
              <w:jc w:val="both"/>
            </w:pPr>
          </w:p>
        </w:tc>
        <w:tc>
          <w:tcPr>
            <w:tcW w:w="4264" w:type="dxa"/>
          </w:tcPr>
          <w:p w14:paraId="7DC37D72" w14:textId="77777777" w:rsidR="001F7227" w:rsidRPr="0040309A" w:rsidRDefault="001F7227" w:rsidP="0040309A">
            <w:pPr>
              <w:jc w:val="both"/>
            </w:pPr>
          </w:p>
        </w:tc>
      </w:tr>
      <w:tr w:rsidR="001F7227" w:rsidRPr="0040309A" w14:paraId="3CE338F4" w14:textId="77777777" w:rsidTr="00FE50FB">
        <w:tc>
          <w:tcPr>
            <w:tcW w:w="4479" w:type="dxa"/>
          </w:tcPr>
          <w:p w14:paraId="1EE27130" w14:textId="61EB1952" w:rsidR="00263211" w:rsidRDefault="00263211" w:rsidP="00263211">
            <w:pPr>
              <w:jc w:val="both"/>
              <w:rPr>
                <w:lang w:val="es-MX"/>
              </w:rPr>
            </w:pPr>
            <w:r w:rsidRPr="00263211">
              <w:rPr>
                <w:b/>
                <w:bCs/>
                <w:lang w:val="es-MX"/>
              </w:rPr>
              <w:t>Artículo 12</w:t>
            </w:r>
            <w:r w:rsidRPr="00263211">
              <w:rPr>
                <w:lang w:val="es-MX"/>
              </w:rPr>
              <w:t xml:space="preserve">. </w:t>
            </w:r>
            <w:r w:rsidRPr="00263211">
              <w:rPr>
                <w:b/>
                <w:bCs/>
                <w:lang w:val="es-MX"/>
              </w:rPr>
              <w:t>Funciones de los Equipos Básicos de Salud</w:t>
            </w:r>
            <w:r w:rsidRPr="00263211">
              <w:rPr>
                <w:lang w:val="es-MX"/>
              </w:rPr>
              <w:t>. Son funciones extramurales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 xml:space="preserve">de los Equipos Básicos de Salud, además de las establecidas en el </w:t>
            </w:r>
            <w:r w:rsidRPr="00263211">
              <w:rPr>
                <w:lang w:val="es-MX"/>
              </w:rPr>
              <w:lastRenderedPageBreak/>
              <w:t>Artículo 16 de la Ley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1438 de 2011, las siguientes:</w:t>
            </w:r>
          </w:p>
          <w:p w14:paraId="4AE88E9D" w14:textId="77777777" w:rsidR="00263211" w:rsidRPr="00263211" w:rsidRDefault="00263211" w:rsidP="00263211">
            <w:pPr>
              <w:jc w:val="both"/>
              <w:rPr>
                <w:lang w:val="es-MX"/>
              </w:rPr>
            </w:pPr>
          </w:p>
          <w:p w14:paraId="50954920" w14:textId="77777777" w:rsidR="001F7227" w:rsidRDefault="00263211" w:rsidP="00263211">
            <w:pPr>
              <w:jc w:val="both"/>
              <w:rPr>
                <w:lang w:val="es-MX"/>
              </w:rPr>
            </w:pPr>
            <w:r w:rsidRPr="00263211">
              <w:rPr>
                <w:lang w:val="es-MX"/>
              </w:rPr>
              <w:t>a) Realizar acciones de promoción de la salud y la prevención de la enfermedad mediante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la identificación del riesgo en salud, individual, familiar y comunitario.</w:t>
            </w:r>
          </w:p>
          <w:p w14:paraId="251A3C96" w14:textId="77777777" w:rsidR="00263211" w:rsidRDefault="00263211" w:rsidP="00263211">
            <w:pPr>
              <w:jc w:val="both"/>
              <w:rPr>
                <w:lang w:val="es-MX"/>
              </w:rPr>
            </w:pPr>
          </w:p>
          <w:p w14:paraId="6F34381A" w14:textId="77777777" w:rsidR="00263211" w:rsidRPr="00263211" w:rsidRDefault="00263211" w:rsidP="00263211">
            <w:pPr>
              <w:jc w:val="both"/>
              <w:rPr>
                <w:lang w:val="es-MX"/>
              </w:rPr>
            </w:pPr>
            <w:r w:rsidRPr="00263211">
              <w:rPr>
                <w:lang w:val="es-MX"/>
              </w:rPr>
              <w:t>b) Ejecutar acciones permanentes de caracterización, detección temprana y protección</w:t>
            </w:r>
          </w:p>
          <w:p w14:paraId="41592C90" w14:textId="77777777" w:rsidR="00263211" w:rsidRDefault="00263211" w:rsidP="00263211">
            <w:pPr>
              <w:jc w:val="both"/>
              <w:rPr>
                <w:lang w:val="es-MX"/>
              </w:rPr>
            </w:pPr>
            <w:r w:rsidRPr="00263211">
              <w:rPr>
                <w:lang w:val="es-MX"/>
              </w:rPr>
              <w:t>específica.</w:t>
            </w:r>
          </w:p>
          <w:p w14:paraId="0E5C11E2" w14:textId="77777777" w:rsidR="00263211" w:rsidRPr="00263211" w:rsidRDefault="00263211" w:rsidP="00263211">
            <w:pPr>
              <w:jc w:val="both"/>
              <w:rPr>
                <w:lang w:val="es-MX"/>
              </w:rPr>
            </w:pPr>
          </w:p>
          <w:p w14:paraId="0D901303" w14:textId="51395325" w:rsidR="00263211" w:rsidRDefault="00263211" w:rsidP="00263211">
            <w:pPr>
              <w:jc w:val="both"/>
              <w:rPr>
                <w:lang w:val="es-MX"/>
              </w:rPr>
            </w:pPr>
            <w:r w:rsidRPr="00263211">
              <w:rPr>
                <w:lang w:val="es-MX"/>
              </w:rPr>
              <w:t>c) Orientar y canalizar a las personas hacia el CAPS o hacia el nivel de atención que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corresponda según sea el caso.</w:t>
            </w:r>
          </w:p>
          <w:p w14:paraId="33355F00" w14:textId="77777777" w:rsidR="00263211" w:rsidRPr="00263211" w:rsidRDefault="00263211" w:rsidP="00263211">
            <w:pPr>
              <w:jc w:val="both"/>
              <w:rPr>
                <w:lang w:val="es-MX"/>
              </w:rPr>
            </w:pPr>
          </w:p>
          <w:p w14:paraId="13511652" w14:textId="28D2163E" w:rsidR="00263211" w:rsidRDefault="00263211" w:rsidP="00263211">
            <w:pPr>
              <w:jc w:val="both"/>
              <w:rPr>
                <w:lang w:val="es-MX"/>
              </w:rPr>
            </w:pPr>
            <w:r w:rsidRPr="00263211">
              <w:rPr>
                <w:lang w:val="es-MX"/>
              </w:rPr>
              <w:t>d) Proveer servicios de salud de carácter resolutivo en cualquiera de las modalidades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contempladas en la norma de habilitación, con apoyo en todas las alternativas de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telesalud, y en los diferentes tipos de intervenciones colectivas, así como en procesos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de gestión en salud pública, y de acuerdo con las circunstancias particulares de modo,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tiempo y lugar.</w:t>
            </w:r>
          </w:p>
          <w:p w14:paraId="47F4F1E7" w14:textId="77777777" w:rsidR="00263211" w:rsidRPr="00263211" w:rsidRDefault="00263211" w:rsidP="00263211">
            <w:pPr>
              <w:jc w:val="both"/>
              <w:rPr>
                <w:lang w:val="es-MX"/>
              </w:rPr>
            </w:pPr>
          </w:p>
          <w:p w14:paraId="74379CD7" w14:textId="77777777" w:rsidR="00263211" w:rsidRDefault="00263211" w:rsidP="00263211">
            <w:pPr>
              <w:jc w:val="both"/>
              <w:rPr>
                <w:lang w:val="es-MX"/>
              </w:rPr>
            </w:pPr>
            <w:r w:rsidRPr="00263211">
              <w:rPr>
                <w:lang w:val="es-MX"/>
              </w:rPr>
              <w:t>e) Inducir la demanda en los eventos relacionados con las prioridades en salud pública.</w:t>
            </w:r>
          </w:p>
          <w:p w14:paraId="2C89AA0E" w14:textId="77777777" w:rsidR="00263211" w:rsidRPr="00263211" w:rsidRDefault="00263211" w:rsidP="00263211">
            <w:pPr>
              <w:jc w:val="both"/>
              <w:rPr>
                <w:lang w:val="es-MX"/>
              </w:rPr>
            </w:pPr>
          </w:p>
          <w:p w14:paraId="70667AE1" w14:textId="1F625169" w:rsidR="00263211" w:rsidRDefault="00263211" w:rsidP="00263211">
            <w:pPr>
              <w:jc w:val="both"/>
              <w:rPr>
                <w:lang w:val="es-MX"/>
              </w:rPr>
            </w:pPr>
            <w:r w:rsidRPr="00263211">
              <w:rPr>
                <w:lang w:val="es-MX"/>
              </w:rPr>
              <w:lastRenderedPageBreak/>
              <w:t>f) Promover y orientar la participación de la comunidad en las acciones de identificación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de determinantes sociales, económicos, ambientales, y en la identificación temprana de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riesgos que puedan afectar la salud pública.</w:t>
            </w:r>
          </w:p>
          <w:p w14:paraId="58DA0FF0" w14:textId="77777777" w:rsidR="00263211" w:rsidRPr="00263211" w:rsidRDefault="00263211" w:rsidP="00263211">
            <w:pPr>
              <w:jc w:val="both"/>
              <w:rPr>
                <w:lang w:val="es-MX"/>
              </w:rPr>
            </w:pPr>
          </w:p>
          <w:p w14:paraId="586279BA" w14:textId="2D0CE739" w:rsidR="00263211" w:rsidRDefault="00263211" w:rsidP="00263211">
            <w:pPr>
              <w:jc w:val="both"/>
              <w:rPr>
                <w:lang w:val="es-MX"/>
              </w:rPr>
            </w:pPr>
            <w:r w:rsidRPr="00263211">
              <w:rPr>
                <w:lang w:val="es-MX"/>
              </w:rPr>
              <w:t>g) Articular e integrar estas acciones con el Plan de Intervenciones Colectivas definido en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el Plan Territorial de Salud.</w:t>
            </w:r>
          </w:p>
          <w:p w14:paraId="5C99A8F8" w14:textId="77777777" w:rsidR="00263211" w:rsidRPr="00263211" w:rsidRDefault="00263211" w:rsidP="00263211">
            <w:pPr>
              <w:jc w:val="both"/>
              <w:rPr>
                <w:lang w:val="es-MX"/>
              </w:rPr>
            </w:pPr>
          </w:p>
          <w:p w14:paraId="67EEF6AE" w14:textId="6B404A88" w:rsidR="00263211" w:rsidRPr="00263211" w:rsidRDefault="00263211" w:rsidP="00263211">
            <w:pPr>
              <w:jc w:val="both"/>
              <w:rPr>
                <w:lang w:val="es-MX"/>
              </w:rPr>
            </w:pPr>
            <w:r w:rsidRPr="00263211">
              <w:rPr>
                <w:lang w:val="es-MX"/>
              </w:rPr>
              <w:t>h) Liderar con los autoridades locales, con los otros sectores económicos y la población,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las acciones intersectoriales que promuevan la mejora de la calidad de vida.</w:t>
            </w:r>
          </w:p>
          <w:p w14:paraId="48F25572" w14:textId="77777777" w:rsidR="00263211" w:rsidRDefault="00263211" w:rsidP="00263211">
            <w:pPr>
              <w:jc w:val="both"/>
              <w:rPr>
                <w:lang w:val="es-MX"/>
              </w:rPr>
            </w:pPr>
          </w:p>
          <w:p w14:paraId="7912B122" w14:textId="2A29FD55" w:rsidR="00263211" w:rsidRDefault="00263211" w:rsidP="00263211">
            <w:pPr>
              <w:jc w:val="both"/>
              <w:rPr>
                <w:lang w:val="es-MX"/>
              </w:rPr>
            </w:pPr>
            <w:r w:rsidRPr="00263211">
              <w:rPr>
                <w:lang w:val="es-MX"/>
              </w:rPr>
              <w:t>Los registros de las actividades individuales de salud de los Equipos Básicos de Salud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forman parte integral de la historia clínica de cada paciente y del Sistema Único de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Información en Salud.</w:t>
            </w:r>
          </w:p>
          <w:p w14:paraId="47E015E9" w14:textId="3BF29F73" w:rsidR="00263211" w:rsidRPr="00263211" w:rsidRDefault="00263211" w:rsidP="00263211">
            <w:pPr>
              <w:jc w:val="both"/>
              <w:rPr>
                <w:lang w:val="es-MX"/>
              </w:rPr>
            </w:pPr>
            <w:r w:rsidRPr="00263211">
              <w:rPr>
                <w:b/>
                <w:bCs/>
                <w:lang w:val="es-MX"/>
              </w:rPr>
              <w:t>Artículo 13</w:t>
            </w:r>
            <w:r w:rsidRPr="00263211">
              <w:rPr>
                <w:lang w:val="es-MX"/>
              </w:rPr>
              <w:t>.</w:t>
            </w:r>
            <w:r w:rsidRPr="00263211">
              <w:rPr>
                <w:b/>
                <w:bCs/>
                <w:lang w:val="es-MX"/>
              </w:rPr>
              <w:t xml:space="preserve"> Instituciones de mediana y alta complejidad en salud</w:t>
            </w:r>
            <w:r w:rsidRPr="00263211">
              <w:rPr>
                <w:lang w:val="es-MX"/>
              </w:rPr>
              <w:t>.</w:t>
            </w:r>
            <w:r w:rsidRPr="00263211">
              <w:rPr>
                <w:b/>
                <w:bCs/>
                <w:i/>
                <w:iCs/>
                <w:lang w:val="es-MX"/>
              </w:rPr>
              <w:t xml:space="preserve"> </w:t>
            </w:r>
            <w:r w:rsidRPr="00263211">
              <w:rPr>
                <w:lang w:val="es-MX"/>
              </w:rPr>
              <w:t>Las instituciones de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mediana y alta complejidad en salud constituyen unidades polifuncionales, de carácter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público, privado o mixto que hacen parte de las Redes Integrales e Integradas de Servicios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de Salud -RIISS, en el marco del Modelo de Atención en Salud, e integran el sistema de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referencia y contrarreferencia de dichas RIISS.</w:t>
            </w:r>
          </w:p>
          <w:p w14:paraId="3A7D0053" w14:textId="77777777" w:rsidR="00263211" w:rsidRDefault="00263211" w:rsidP="00263211">
            <w:pPr>
              <w:jc w:val="both"/>
              <w:rPr>
                <w:lang w:val="es-MX"/>
              </w:rPr>
            </w:pPr>
          </w:p>
          <w:p w14:paraId="7D1E35C3" w14:textId="377B1E2B" w:rsidR="00263211" w:rsidRPr="00263211" w:rsidRDefault="00263211" w:rsidP="00263211">
            <w:pPr>
              <w:jc w:val="both"/>
              <w:rPr>
                <w:lang w:val="es-MX"/>
              </w:rPr>
            </w:pPr>
            <w:r w:rsidRPr="00263211">
              <w:rPr>
                <w:lang w:val="es-MX"/>
              </w:rPr>
              <w:t>Según las circunstancias de cada territorio prestarán servicios de mediana o alta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complejidad, y podrán desarrollar funciones administrativas, de gestión intersectorial y de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participación social, y de articulación y coordinación con instituciones de otras RIISS, de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acuerdo con la reglamentación que expida el MSPS, dentro del año siguiente a la entrada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en vigencia de la presente Ley.</w:t>
            </w:r>
          </w:p>
          <w:p w14:paraId="258EE7FB" w14:textId="77777777" w:rsidR="00263211" w:rsidRDefault="00263211" w:rsidP="00263211">
            <w:pPr>
              <w:jc w:val="both"/>
              <w:rPr>
                <w:lang w:val="es-MX"/>
              </w:rPr>
            </w:pPr>
          </w:p>
          <w:p w14:paraId="75F4C278" w14:textId="0C6D8419" w:rsidR="00263211" w:rsidRDefault="00263211" w:rsidP="00263211">
            <w:pPr>
              <w:jc w:val="both"/>
              <w:rPr>
                <w:lang w:val="es-MX"/>
              </w:rPr>
            </w:pPr>
            <w:r w:rsidRPr="00263211">
              <w:rPr>
                <w:lang w:val="es-MX"/>
              </w:rPr>
              <w:t>La financiación de estas instituciones, si son públicas, se hará según lo dispuesto para las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Instituciones de Salud del Estado -ISE- en el Capítulo V de la presente Ley, bajo las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tipologías que establezca el MSPS.</w:t>
            </w:r>
          </w:p>
          <w:p w14:paraId="7A7B105B" w14:textId="77777777" w:rsidR="00263211" w:rsidRPr="00263211" w:rsidRDefault="00263211" w:rsidP="00263211">
            <w:pPr>
              <w:jc w:val="both"/>
              <w:rPr>
                <w:lang w:val="es-MX"/>
              </w:rPr>
            </w:pPr>
          </w:p>
          <w:p w14:paraId="446262A0" w14:textId="5C3AB089" w:rsidR="00263211" w:rsidRPr="00263211" w:rsidRDefault="00263211" w:rsidP="00263211">
            <w:pPr>
              <w:jc w:val="both"/>
              <w:rPr>
                <w:lang w:val="es-MX"/>
              </w:rPr>
            </w:pPr>
            <w:r w:rsidRPr="00263211">
              <w:rPr>
                <w:lang w:val="es-MX"/>
              </w:rPr>
              <w:t>Las instituciones privadas de mediana y alta complejidad en salud se financiarán con</w:t>
            </w:r>
            <w:r>
              <w:rPr>
                <w:lang w:val="es-MX"/>
              </w:rPr>
              <w:t xml:space="preserve"> </w:t>
            </w:r>
            <w:r w:rsidRPr="00263211">
              <w:rPr>
                <w:lang w:val="es-MX"/>
              </w:rPr>
              <w:t>recursos de demanda por venta de servicios a las Entidades Gestoras de Salud -EGS.</w:t>
            </w:r>
          </w:p>
        </w:tc>
        <w:tc>
          <w:tcPr>
            <w:tcW w:w="4253" w:type="dxa"/>
          </w:tcPr>
          <w:p w14:paraId="0D6E78D5" w14:textId="77777777" w:rsidR="001F7227" w:rsidRPr="0040309A" w:rsidRDefault="001F7227" w:rsidP="0040309A">
            <w:pPr>
              <w:jc w:val="both"/>
            </w:pPr>
          </w:p>
        </w:tc>
        <w:tc>
          <w:tcPr>
            <w:tcW w:w="4264" w:type="dxa"/>
          </w:tcPr>
          <w:p w14:paraId="621E3BA6" w14:textId="77777777" w:rsidR="001F7227" w:rsidRPr="0040309A" w:rsidRDefault="001F7227" w:rsidP="0040309A">
            <w:pPr>
              <w:jc w:val="both"/>
            </w:pPr>
          </w:p>
        </w:tc>
      </w:tr>
      <w:tr w:rsidR="00E1119C" w:rsidRPr="0040309A" w14:paraId="616DF0B1" w14:textId="77777777" w:rsidTr="00C25CE0">
        <w:tc>
          <w:tcPr>
            <w:tcW w:w="12996" w:type="dxa"/>
            <w:gridSpan w:val="3"/>
          </w:tcPr>
          <w:p w14:paraId="43CA9E13" w14:textId="77777777" w:rsidR="00E1119C" w:rsidRDefault="00E1119C" w:rsidP="00E1119C">
            <w:pPr>
              <w:jc w:val="center"/>
              <w:rPr>
                <w:b/>
                <w:bCs/>
                <w:lang w:val="es-MX"/>
              </w:rPr>
            </w:pPr>
            <w:r w:rsidRPr="00E1119C">
              <w:rPr>
                <w:b/>
                <w:bCs/>
                <w:lang w:val="es-MX"/>
              </w:rPr>
              <w:lastRenderedPageBreak/>
              <w:t xml:space="preserve">CAPÍTULO IV. </w:t>
            </w:r>
          </w:p>
          <w:p w14:paraId="5E1186D1" w14:textId="62B7E49F" w:rsidR="00E1119C" w:rsidRPr="0040309A" w:rsidRDefault="00E1119C" w:rsidP="00E1119C">
            <w:pPr>
              <w:jc w:val="center"/>
            </w:pPr>
            <w:r w:rsidRPr="00E1119C">
              <w:rPr>
                <w:b/>
                <w:bCs/>
                <w:lang w:val="es-MX"/>
              </w:rPr>
              <w:t>REDES INTEGRALES E INTEGRADAS.</w:t>
            </w:r>
          </w:p>
        </w:tc>
      </w:tr>
      <w:tr w:rsidR="001F7227" w:rsidRPr="0040309A" w14:paraId="61832AAE" w14:textId="77777777" w:rsidTr="00FE50FB">
        <w:tc>
          <w:tcPr>
            <w:tcW w:w="4479" w:type="dxa"/>
          </w:tcPr>
          <w:p w14:paraId="74355E01" w14:textId="244A589B" w:rsidR="00E1119C" w:rsidRPr="00E1119C" w:rsidRDefault="00E1119C" w:rsidP="00E1119C">
            <w:pPr>
              <w:jc w:val="both"/>
              <w:rPr>
                <w:lang w:val="es-MX"/>
              </w:rPr>
            </w:pPr>
            <w:r w:rsidRPr="00E1119C">
              <w:rPr>
                <w:b/>
                <w:bCs/>
                <w:lang w:val="es-MX"/>
              </w:rPr>
              <w:t>Artículo 14. Redes Integrales e Integradas de Servicios de Salud</w:t>
            </w:r>
            <w:r w:rsidRPr="00E1119C">
              <w:rPr>
                <w:lang w:val="es-MX"/>
              </w:rPr>
              <w:t>. De conformidad con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>lo dispuesto en</w:t>
            </w:r>
            <w:r w:rsidRPr="00E1119C">
              <w:rPr>
                <w:b/>
                <w:bCs/>
                <w:lang w:val="es-MX"/>
              </w:rPr>
              <w:t xml:space="preserve"> </w:t>
            </w:r>
            <w:r w:rsidRPr="00E1119C">
              <w:rPr>
                <w:lang w:val="es-MX"/>
              </w:rPr>
              <w:t>el Artículo 13 de la Ley Estatutaria 1751 de 2015, el Sistema de Salud estará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>organizado en Redes Integrales e Integradas de Servicios de Salud -RIISS, que son el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 xml:space="preserve">conjunto conformado por instituciones organizadas </w:t>
            </w:r>
            <w:r w:rsidRPr="00E1119C">
              <w:rPr>
                <w:lang w:val="es-MX"/>
              </w:rPr>
              <w:lastRenderedPageBreak/>
              <w:t>en redes que prestan servicios o hacen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>acuerdos para prestar servidos de salud individuales y colectivos, eficientes, equitativos,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>integrales y continuos a una población en un territorio definido.</w:t>
            </w:r>
          </w:p>
          <w:p w14:paraId="58E4DD59" w14:textId="77777777" w:rsidR="00E1119C" w:rsidRDefault="00E1119C" w:rsidP="00E1119C">
            <w:pPr>
              <w:jc w:val="both"/>
              <w:rPr>
                <w:lang w:val="es-MX"/>
              </w:rPr>
            </w:pPr>
          </w:p>
          <w:p w14:paraId="7F94DDBB" w14:textId="380AE33D" w:rsidR="00E1119C" w:rsidRDefault="00E1119C" w:rsidP="00E1119C">
            <w:pPr>
              <w:jc w:val="both"/>
              <w:rPr>
                <w:lang w:val="es-MX"/>
              </w:rPr>
            </w:pPr>
            <w:r w:rsidRPr="00E1119C">
              <w:rPr>
                <w:lang w:val="es-MX"/>
              </w:rPr>
              <w:t>Las RIISS son integrales en la medida en que tienen la capacidad resolutiva frente a todas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>las necesidades de atención de la población puesta bajo su cuidado; cubren todos los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>niveles de complejidad y se organizan para garantizar el cuidado completo de las personas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>y las comunidades residentes en un territorio o región que podrá corresponder a una o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>varias divisiones político-administrativas, según lo defina el MSPS.</w:t>
            </w:r>
          </w:p>
          <w:p w14:paraId="780161A5" w14:textId="77777777" w:rsidR="00E1119C" w:rsidRPr="00E1119C" w:rsidRDefault="00E1119C" w:rsidP="00E1119C">
            <w:pPr>
              <w:jc w:val="both"/>
              <w:rPr>
                <w:lang w:val="es-MX"/>
              </w:rPr>
            </w:pPr>
          </w:p>
          <w:p w14:paraId="7621D54D" w14:textId="61474B77" w:rsidR="00E1119C" w:rsidRPr="00E1119C" w:rsidRDefault="00E1119C" w:rsidP="00E1119C">
            <w:pPr>
              <w:jc w:val="both"/>
              <w:rPr>
                <w:lang w:val="es-MX"/>
              </w:rPr>
            </w:pPr>
            <w:r w:rsidRPr="00E1119C">
              <w:rPr>
                <w:lang w:val="es-MX"/>
              </w:rPr>
              <w:t>Las RIISS son integradas, en la medida en que constituyen una unidad funcional con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>autonomía administrativa y financiera, tienen capacidad para contratar mediante la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>organización de instituciones y de servicios de salud individuales y colectivos, de carácter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>público, privado o mixto y profesionales independientes.</w:t>
            </w:r>
          </w:p>
          <w:p w14:paraId="7FB54A19" w14:textId="77777777" w:rsidR="00E1119C" w:rsidRDefault="00E1119C" w:rsidP="00E1119C">
            <w:pPr>
              <w:jc w:val="both"/>
              <w:rPr>
                <w:lang w:val="es-MX"/>
              </w:rPr>
            </w:pPr>
          </w:p>
          <w:p w14:paraId="225EA391" w14:textId="185736C2" w:rsidR="00E1119C" w:rsidRDefault="00E1119C" w:rsidP="00E1119C">
            <w:pPr>
              <w:jc w:val="both"/>
              <w:rPr>
                <w:lang w:val="es-MX"/>
              </w:rPr>
            </w:pPr>
            <w:r w:rsidRPr="00E1119C">
              <w:rPr>
                <w:lang w:val="es-MX"/>
              </w:rPr>
              <w:t>Las IPS, públicas o privadas, de mediana y alta complejidad podrán pertenecer a una o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>varias RIISS. En todo caso, la organización de estas redes garantizará que el paciente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>pueda transitar al interior de ellas, sin ningún trámite adicional.</w:t>
            </w:r>
          </w:p>
          <w:p w14:paraId="6F9C5C30" w14:textId="67FE57E1" w:rsidR="00E1119C" w:rsidRPr="00E1119C" w:rsidRDefault="00E1119C" w:rsidP="00E1119C">
            <w:pPr>
              <w:jc w:val="both"/>
              <w:rPr>
                <w:lang w:val="es-MX"/>
              </w:rPr>
            </w:pPr>
          </w:p>
        </w:tc>
        <w:tc>
          <w:tcPr>
            <w:tcW w:w="4253" w:type="dxa"/>
          </w:tcPr>
          <w:p w14:paraId="5C897F5E" w14:textId="77777777" w:rsidR="001F7227" w:rsidRPr="0040309A" w:rsidRDefault="001F7227" w:rsidP="00E1119C">
            <w:pPr>
              <w:jc w:val="both"/>
            </w:pPr>
          </w:p>
        </w:tc>
        <w:tc>
          <w:tcPr>
            <w:tcW w:w="4264" w:type="dxa"/>
          </w:tcPr>
          <w:p w14:paraId="21E82293" w14:textId="77777777" w:rsidR="001F7227" w:rsidRPr="0040309A" w:rsidRDefault="001F7227" w:rsidP="00E1119C">
            <w:pPr>
              <w:jc w:val="both"/>
            </w:pPr>
          </w:p>
        </w:tc>
      </w:tr>
      <w:tr w:rsidR="001F7227" w:rsidRPr="0040309A" w14:paraId="4D9A87E3" w14:textId="77777777" w:rsidTr="00FE50FB">
        <w:tc>
          <w:tcPr>
            <w:tcW w:w="4479" w:type="dxa"/>
          </w:tcPr>
          <w:p w14:paraId="0D682E18" w14:textId="77777777" w:rsidR="00E1119C" w:rsidRPr="00E1119C" w:rsidRDefault="00E1119C" w:rsidP="00E1119C">
            <w:pPr>
              <w:jc w:val="both"/>
              <w:rPr>
                <w:b/>
                <w:bCs/>
                <w:lang w:val="es-MX"/>
              </w:rPr>
            </w:pPr>
            <w:r w:rsidRPr="00E1119C">
              <w:rPr>
                <w:b/>
                <w:bCs/>
                <w:lang w:val="es-MX"/>
              </w:rPr>
              <w:lastRenderedPageBreak/>
              <w:t>Artículo 15. Gobernanza de las Redes Integrales e Integradas de Servicios de Salud.</w:t>
            </w:r>
          </w:p>
          <w:p w14:paraId="35B5E302" w14:textId="77C78D05" w:rsidR="00E1119C" w:rsidRPr="00E1119C" w:rsidRDefault="00E1119C" w:rsidP="00E1119C">
            <w:pPr>
              <w:jc w:val="both"/>
              <w:rPr>
                <w:lang w:val="es-MX"/>
              </w:rPr>
            </w:pPr>
            <w:r w:rsidRPr="00E1119C">
              <w:rPr>
                <w:lang w:val="es-MX"/>
              </w:rPr>
              <w:t>Las IPS que integran la RIISS, con la participación de las entidades territoriales implantarán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>una forma de gobierno que permita la gestión armónica y complementaria de las IPS,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>públicas, privadas y mixtas, que asegure la coordinación entre el proceso de atención que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>se provea en el primer nivel y en el nivel complementario con los servicios de mediana y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>alta complejidad, y que garanticen la efectividad y continuidad en la atención por medio de</w:t>
            </w:r>
          </w:p>
          <w:p w14:paraId="1DD297A6" w14:textId="77777777" w:rsidR="00E1119C" w:rsidRPr="00E1119C" w:rsidRDefault="00E1119C" w:rsidP="00E1119C">
            <w:pPr>
              <w:jc w:val="both"/>
              <w:rPr>
                <w:lang w:val="es-MX"/>
              </w:rPr>
            </w:pPr>
            <w:r w:rsidRPr="00E1119C">
              <w:rPr>
                <w:lang w:val="es-MX"/>
              </w:rPr>
              <w:t>un sistema apropiado de referencia y contrarreferencia.</w:t>
            </w:r>
          </w:p>
          <w:p w14:paraId="0B5E860D" w14:textId="77777777" w:rsidR="00E1119C" w:rsidRDefault="00E1119C" w:rsidP="00E1119C">
            <w:pPr>
              <w:jc w:val="both"/>
              <w:rPr>
                <w:lang w:val="es-MX"/>
              </w:rPr>
            </w:pPr>
          </w:p>
          <w:p w14:paraId="0CAE946A" w14:textId="586A1886" w:rsidR="001F7227" w:rsidRPr="00E1119C" w:rsidRDefault="00E1119C" w:rsidP="00E1119C">
            <w:pPr>
              <w:jc w:val="both"/>
              <w:rPr>
                <w:lang w:val="es-MX"/>
              </w:rPr>
            </w:pPr>
            <w:r w:rsidRPr="00E1119C">
              <w:rPr>
                <w:lang w:val="es-MX"/>
              </w:rPr>
              <w:t>El MSPS, en un término no superior a seis (6) meses una vez entrada en vigencia la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>presente Ley, reglamentará el marco jurídico con el que se estructuran las RIISS, de manera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>que las IPS que hacen parte de la red no pierdan su naturaleza jurídica y no se vean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>afectadas por incremento de sus costos administrativos, ni la carga fiscal o parafiscal, y que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>se les permita realizar contratación por venta de servicios de salud para que, una vez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>presentada y validada la cuenta por la Entidad Gestora de Salud -EGS, reciban el pago por</w:t>
            </w:r>
            <w:r>
              <w:rPr>
                <w:lang w:val="es-MX"/>
              </w:rPr>
              <w:t xml:space="preserve"> </w:t>
            </w:r>
            <w:r w:rsidRPr="00E1119C">
              <w:rPr>
                <w:lang w:val="es-MX"/>
              </w:rPr>
              <w:t xml:space="preserve">giro directo desde la </w:t>
            </w:r>
            <w:r w:rsidRPr="00E1119C">
              <w:rPr>
                <w:lang w:val="es-MX"/>
              </w:rPr>
              <w:lastRenderedPageBreak/>
              <w:t>Administradora de los Recursos del Sistema de Salud -ADRES.</w:t>
            </w:r>
          </w:p>
        </w:tc>
        <w:tc>
          <w:tcPr>
            <w:tcW w:w="4253" w:type="dxa"/>
          </w:tcPr>
          <w:p w14:paraId="20805723" w14:textId="77777777" w:rsidR="001F7227" w:rsidRPr="0040309A" w:rsidRDefault="001F7227" w:rsidP="00E1119C">
            <w:pPr>
              <w:jc w:val="both"/>
            </w:pPr>
          </w:p>
        </w:tc>
        <w:tc>
          <w:tcPr>
            <w:tcW w:w="4264" w:type="dxa"/>
          </w:tcPr>
          <w:p w14:paraId="769BAF21" w14:textId="77777777" w:rsidR="001F7227" w:rsidRPr="0040309A" w:rsidRDefault="001F7227" w:rsidP="00E1119C">
            <w:pPr>
              <w:jc w:val="both"/>
            </w:pPr>
          </w:p>
        </w:tc>
      </w:tr>
      <w:tr w:rsidR="001F7227" w:rsidRPr="0040309A" w14:paraId="224261A6" w14:textId="77777777" w:rsidTr="00FE50FB">
        <w:tc>
          <w:tcPr>
            <w:tcW w:w="4479" w:type="dxa"/>
          </w:tcPr>
          <w:p w14:paraId="3D066A07" w14:textId="545981E8" w:rsidR="001F7227" w:rsidRPr="00812FE5" w:rsidRDefault="00812FE5" w:rsidP="00812FE5">
            <w:pPr>
              <w:jc w:val="both"/>
              <w:rPr>
                <w:lang w:val="es-MX"/>
              </w:rPr>
            </w:pPr>
            <w:r w:rsidRPr="00812FE5">
              <w:rPr>
                <w:b/>
                <w:bCs/>
                <w:lang w:val="es-MX"/>
              </w:rPr>
              <w:t>Artículo 16</w:t>
            </w:r>
            <w:r w:rsidRPr="00812FE5">
              <w:rPr>
                <w:lang w:val="es-MX"/>
              </w:rPr>
              <w:t xml:space="preserve">. </w:t>
            </w:r>
            <w:r w:rsidRPr="00812FE5">
              <w:rPr>
                <w:b/>
                <w:bCs/>
                <w:lang w:val="es-MX"/>
              </w:rPr>
              <w:t>Sistema de Referencia y Contrarreferencia</w:t>
            </w:r>
            <w:r w:rsidRPr="00812FE5">
              <w:rPr>
                <w:lang w:val="es-MX"/>
              </w:rPr>
              <w:t>. El Ministerio de Salud y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Protección Social dentro del término de seis (6) meses siguientes a la entrada en vigencia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de la presente Ley reglamentará el Sistema de Referencia y Contrarreferencia en el marco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de la organización, gestión y operación de las RIISS.</w:t>
            </w:r>
          </w:p>
        </w:tc>
        <w:tc>
          <w:tcPr>
            <w:tcW w:w="4253" w:type="dxa"/>
          </w:tcPr>
          <w:p w14:paraId="3A1E65C3" w14:textId="77777777" w:rsidR="001F7227" w:rsidRPr="0040309A" w:rsidRDefault="001F7227" w:rsidP="00E1119C">
            <w:pPr>
              <w:jc w:val="both"/>
            </w:pPr>
          </w:p>
        </w:tc>
        <w:tc>
          <w:tcPr>
            <w:tcW w:w="4264" w:type="dxa"/>
          </w:tcPr>
          <w:p w14:paraId="3B32ADCD" w14:textId="77777777" w:rsidR="001F7227" w:rsidRPr="0040309A" w:rsidRDefault="001F7227" w:rsidP="00E1119C">
            <w:pPr>
              <w:jc w:val="both"/>
            </w:pPr>
          </w:p>
        </w:tc>
      </w:tr>
      <w:tr w:rsidR="001F7227" w:rsidRPr="0040309A" w14:paraId="49EDB6D6" w14:textId="77777777" w:rsidTr="00FE50FB">
        <w:tc>
          <w:tcPr>
            <w:tcW w:w="4479" w:type="dxa"/>
          </w:tcPr>
          <w:p w14:paraId="08B35FF3" w14:textId="77777777" w:rsidR="00812FE5" w:rsidRPr="00812FE5" w:rsidRDefault="00812FE5" w:rsidP="00812FE5">
            <w:pPr>
              <w:jc w:val="both"/>
              <w:rPr>
                <w:b/>
                <w:bCs/>
                <w:lang w:val="es-MX"/>
              </w:rPr>
            </w:pPr>
            <w:r w:rsidRPr="00812FE5">
              <w:rPr>
                <w:b/>
                <w:bCs/>
                <w:lang w:val="es-MX"/>
              </w:rPr>
              <w:t>Artículo 17. Criterios determinantes de las Redes Integrales e Integradas de Servicios</w:t>
            </w:r>
          </w:p>
          <w:p w14:paraId="41DC93FE" w14:textId="18CC10B5" w:rsidR="00812FE5" w:rsidRPr="00812FE5" w:rsidRDefault="00812FE5" w:rsidP="00812FE5">
            <w:pPr>
              <w:jc w:val="both"/>
              <w:rPr>
                <w:lang w:val="es-MX"/>
              </w:rPr>
            </w:pPr>
            <w:r w:rsidRPr="00812FE5">
              <w:rPr>
                <w:b/>
                <w:bCs/>
                <w:lang w:val="es-MX"/>
              </w:rPr>
              <w:t xml:space="preserve">de Salud. </w:t>
            </w:r>
            <w:r w:rsidRPr="00812FE5">
              <w:rPr>
                <w:lang w:val="es-MX"/>
              </w:rPr>
              <w:t>El MSPS dentro de los seis (6) meses siguientes a la entrada en vigencia de la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presente Ley, definirá los estándares, criterios y mecanismos para la conformación de las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RIISS.</w:t>
            </w:r>
          </w:p>
          <w:p w14:paraId="74C4DF20" w14:textId="77777777" w:rsidR="00812FE5" w:rsidRDefault="00812FE5" w:rsidP="00812FE5">
            <w:pPr>
              <w:jc w:val="both"/>
              <w:rPr>
                <w:lang w:val="es-MX"/>
              </w:rPr>
            </w:pPr>
          </w:p>
          <w:p w14:paraId="095705A4" w14:textId="77777777" w:rsidR="001F7227" w:rsidRDefault="00812FE5" w:rsidP="00812FE5">
            <w:pPr>
              <w:jc w:val="both"/>
              <w:rPr>
                <w:lang w:val="es-MX"/>
              </w:rPr>
            </w:pPr>
            <w:r w:rsidRPr="00812FE5">
              <w:rPr>
                <w:lang w:val="es-MX"/>
              </w:rPr>
              <w:t>La habilitación de las RIISS deberá darse bajo el marco del Sistema Obligatorio de Garantía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de la Calidad en Salud o del sistema que lo adicione o modifique. Los criterios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determinantes de las RIISS tendrán como fundamento los siguientes parámetros:</w:t>
            </w:r>
          </w:p>
          <w:p w14:paraId="4F97BDB7" w14:textId="77777777" w:rsidR="00812FE5" w:rsidRDefault="00812FE5" w:rsidP="00812FE5">
            <w:pPr>
              <w:jc w:val="both"/>
              <w:rPr>
                <w:lang w:val="es-MX"/>
              </w:rPr>
            </w:pPr>
          </w:p>
          <w:p w14:paraId="3722188C" w14:textId="16C360CF" w:rsidR="00812FE5" w:rsidRDefault="00812FE5" w:rsidP="00812FE5">
            <w:pPr>
              <w:jc w:val="both"/>
              <w:rPr>
                <w:lang w:val="es-MX"/>
              </w:rPr>
            </w:pPr>
            <w:r w:rsidRPr="00812FE5">
              <w:rPr>
                <w:lang w:val="es-MX"/>
              </w:rPr>
              <w:t>1) Las EGS celebrarán con cada RIISS un acuerdo de voluntades que establezca los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servicios que estas les deben proveer a la población afiliada, las condiciones de calidad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 xml:space="preserve">específicas esperadas para cada </w:t>
            </w:r>
            <w:r w:rsidRPr="00812FE5">
              <w:rPr>
                <w:lang w:val="es-MX"/>
              </w:rPr>
              <w:lastRenderedPageBreak/>
              <w:t>servicio y la modalidad de pago aplicable, así como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los compromisos de resultados en salud, gestión de calidad y desempeño institucional,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junto con los mecanismos para controlar y verificar el cumplimiento de las metas,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reconocer incentivos y ejecutar procesos de auditorías para garantizar la razonabilidad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en el uso de los recursos y el cuidado integral de la salud de la población.</w:t>
            </w:r>
          </w:p>
          <w:p w14:paraId="36DDDCA8" w14:textId="77777777" w:rsidR="00812FE5" w:rsidRPr="00812FE5" w:rsidRDefault="00812FE5" w:rsidP="00812FE5">
            <w:pPr>
              <w:jc w:val="both"/>
              <w:rPr>
                <w:lang w:val="es-MX"/>
              </w:rPr>
            </w:pPr>
          </w:p>
          <w:p w14:paraId="6D622DDC" w14:textId="64FC5731" w:rsidR="00812FE5" w:rsidRDefault="00812FE5" w:rsidP="00812FE5">
            <w:pPr>
              <w:jc w:val="both"/>
              <w:rPr>
                <w:lang w:val="es-MX"/>
              </w:rPr>
            </w:pPr>
            <w:r w:rsidRPr="00812FE5">
              <w:rPr>
                <w:lang w:val="es-MX"/>
              </w:rPr>
              <w:t>2) Estos acuerdos de voluntades estarán sujetos a control por parte de las entidades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territoriales departamentales y distritales, según corresponda, para vigilar que se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ejecute adecuadamente el Modelo de Atención en Salud establecido en la presente Ley,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sin perjuicio de las demás competencias de los organismos de control.</w:t>
            </w:r>
          </w:p>
          <w:p w14:paraId="71A36FA9" w14:textId="77777777" w:rsidR="00812FE5" w:rsidRPr="00812FE5" w:rsidRDefault="00812FE5" w:rsidP="00812FE5">
            <w:pPr>
              <w:jc w:val="both"/>
              <w:rPr>
                <w:lang w:val="es-MX"/>
              </w:rPr>
            </w:pPr>
          </w:p>
          <w:p w14:paraId="3B1A2A72" w14:textId="5814F674" w:rsidR="00812FE5" w:rsidRDefault="00812FE5" w:rsidP="00812FE5">
            <w:pPr>
              <w:jc w:val="both"/>
              <w:rPr>
                <w:lang w:val="es-MX"/>
              </w:rPr>
            </w:pPr>
            <w:r w:rsidRPr="00812FE5">
              <w:rPr>
                <w:lang w:val="es-MX"/>
              </w:rPr>
              <w:t>3) Cada RIISS deberá incluir todos los niveles de complejidad y podrán operar en una o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varias entidades territoriales.</w:t>
            </w:r>
          </w:p>
          <w:p w14:paraId="75F947C4" w14:textId="77777777" w:rsidR="00812FE5" w:rsidRPr="00812FE5" w:rsidRDefault="00812FE5" w:rsidP="00812FE5">
            <w:pPr>
              <w:jc w:val="both"/>
              <w:rPr>
                <w:lang w:val="es-MX"/>
              </w:rPr>
            </w:pPr>
          </w:p>
          <w:p w14:paraId="29E3C57E" w14:textId="77777777" w:rsidR="00812FE5" w:rsidRDefault="00812FE5" w:rsidP="00812FE5">
            <w:pPr>
              <w:jc w:val="both"/>
              <w:rPr>
                <w:lang w:val="es-MX"/>
              </w:rPr>
            </w:pPr>
            <w:r w:rsidRPr="00812FE5">
              <w:rPr>
                <w:lang w:val="es-MX"/>
              </w:rPr>
              <w:t>4) El MSPS elaborará el procedimiento para la habilitación de las RIISS cuando en su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constitución concurran varias entidades territoriales, tomando en cuenta esquemas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asociativos territoriales previstos en la Ley 1454 de 2011 o la norma que la sustituya,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derogue o modifique.</w:t>
            </w:r>
          </w:p>
          <w:p w14:paraId="2EF3DFE7" w14:textId="77777777" w:rsidR="00812FE5" w:rsidRDefault="00812FE5" w:rsidP="00812FE5">
            <w:pPr>
              <w:jc w:val="both"/>
              <w:rPr>
                <w:lang w:val="es-MX"/>
              </w:rPr>
            </w:pPr>
          </w:p>
          <w:p w14:paraId="7E5B6A12" w14:textId="341CE39A" w:rsidR="00812FE5" w:rsidRDefault="00812FE5" w:rsidP="00812FE5">
            <w:pPr>
              <w:jc w:val="both"/>
              <w:rPr>
                <w:lang w:val="es-MX"/>
              </w:rPr>
            </w:pPr>
            <w:r w:rsidRPr="00812FE5">
              <w:rPr>
                <w:lang w:val="es-MX"/>
              </w:rPr>
              <w:t>5) Las habilitaciones individuales y la inspección vigilancia y control de cada IPS pública,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privada o mixta, corresponden a cada dirección territorial de salud de acuerdo con las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normas legales vigentes.</w:t>
            </w:r>
          </w:p>
          <w:p w14:paraId="66F34CF7" w14:textId="77777777" w:rsidR="00812FE5" w:rsidRPr="00812FE5" w:rsidRDefault="00812FE5" w:rsidP="00812FE5">
            <w:pPr>
              <w:jc w:val="both"/>
              <w:rPr>
                <w:lang w:val="es-MX"/>
              </w:rPr>
            </w:pPr>
          </w:p>
          <w:p w14:paraId="0BF83E4B" w14:textId="10272E8D" w:rsidR="00812FE5" w:rsidRPr="00812FE5" w:rsidRDefault="00812FE5" w:rsidP="00812FE5">
            <w:pPr>
              <w:jc w:val="both"/>
              <w:rPr>
                <w:lang w:val="es-MX"/>
              </w:rPr>
            </w:pPr>
            <w:r w:rsidRPr="00812FE5">
              <w:rPr>
                <w:lang w:val="es-MX"/>
              </w:rPr>
              <w:t>6) La Superintendencia Nacional de Salud hará la inspección, vigilancia y control de las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RIISS.</w:t>
            </w:r>
          </w:p>
          <w:p w14:paraId="6E8284DE" w14:textId="6C8E2512" w:rsidR="00812FE5" w:rsidRDefault="00812FE5" w:rsidP="00812FE5">
            <w:pPr>
              <w:jc w:val="both"/>
              <w:rPr>
                <w:lang w:val="es-MX"/>
              </w:rPr>
            </w:pPr>
            <w:r w:rsidRPr="00812FE5">
              <w:rPr>
                <w:lang w:val="es-MX"/>
              </w:rPr>
              <w:t>7) La auditoría de las cuentas de prestación de servicios de salud corresponderá a las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EGS.</w:t>
            </w:r>
          </w:p>
          <w:p w14:paraId="0C8B3DE5" w14:textId="77777777" w:rsidR="00812FE5" w:rsidRPr="00812FE5" w:rsidRDefault="00812FE5" w:rsidP="00812FE5">
            <w:pPr>
              <w:jc w:val="both"/>
              <w:rPr>
                <w:lang w:val="es-MX"/>
              </w:rPr>
            </w:pPr>
          </w:p>
          <w:p w14:paraId="730ACB7F" w14:textId="1DE12E4A" w:rsidR="00812FE5" w:rsidRDefault="00812FE5" w:rsidP="00812FE5">
            <w:pPr>
              <w:jc w:val="both"/>
              <w:rPr>
                <w:lang w:val="es-MX"/>
              </w:rPr>
            </w:pPr>
            <w:r w:rsidRPr="00812FE5">
              <w:rPr>
                <w:lang w:val="es-MX"/>
              </w:rPr>
              <w:t>8) Las RIISS dispondrán de sitios de prácticas formativas en salud, de acuerdo con los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requisitos establecidos en las normas legales vigentes.</w:t>
            </w:r>
          </w:p>
          <w:p w14:paraId="00DA4278" w14:textId="77777777" w:rsidR="00812FE5" w:rsidRPr="00812FE5" w:rsidRDefault="00812FE5" w:rsidP="00812FE5">
            <w:pPr>
              <w:jc w:val="both"/>
              <w:rPr>
                <w:lang w:val="es-MX"/>
              </w:rPr>
            </w:pPr>
          </w:p>
          <w:p w14:paraId="002DBF2D" w14:textId="77777777" w:rsidR="00812FE5" w:rsidRPr="00812FE5" w:rsidRDefault="00812FE5" w:rsidP="00812FE5">
            <w:pPr>
              <w:jc w:val="both"/>
              <w:rPr>
                <w:lang w:val="es-MX"/>
              </w:rPr>
            </w:pPr>
            <w:r w:rsidRPr="00812FE5">
              <w:rPr>
                <w:lang w:val="es-MX"/>
              </w:rPr>
              <w:t>9) Las direcciones territoriales municipales, distritales y departamentales de salud, dentro</w:t>
            </w:r>
          </w:p>
          <w:p w14:paraId="79A2DBC7" w14:textId="03508114" w:rsidR="00812FE5" w:rsidRDefault="00812FE5" w:rsidP="00812FE5">
            <w:pPr>
              <w:jc w:val="both"/>
              <w:rPr>
                <w:lang w:val="es-MX"/>
              </w:rPr>
            </w:pPr>
            <w:r w:rsidRPr="00812FE5">
              <w:rPr>
                <w:lang w:val="es-MX"/>
              </w:rPr>
              <w:t>del término de tres (3) meses posteriores a la entrada en vigencia de la presente Ley,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entregarán al MSPS la caracterización y la capacidad instalada de los servicios de todas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las IPS habilitadas en el respectivo territorio.</w:t>
            </w:r>
          </w:p>
          <w:p w14:paraId="225CE19C" w14:textId="743E0BC4" w:rsidR="00812FE5" w:rsidRPr="00812FE5" w:rsidRDefault="00812FE5" w:rsidP="00812FE5">
            <w:pPr>
              <w:jc w:val="both"/>
              <w:rPr>
                <w:lang w:val="es-MX"/>
              </w:rPr>
            </w:pPr>
          </w:p>
        </w:tc>
        <w:tc>
          <w:tcPr>
            <w:tcW w:w="4253" w:type="dxa"/>
          </w:tcPr>
          <w:p w14:paraId="6047F2A4" w14:textId="77777777" w:rsidR="001F7227" w:rsidRPr="0040309A" w:rsidRDefault="001F7227" w:rsidP="00E1119C">
            <w:pPr>
              <w:jc w:val="both"/>
            </w:pPr>
          </w:p>
        </w:tc>
        <w:tc>
          <w:tcPr>
            <w:tcW w:w="4264" w:type="dxa"/>
          </w:tcPr>
          <w:p w14:paraId="433456AB" w14:textId="77777777" w:rsidR="001F7227" w:rsidRPr="0040309A" w:rsidRDefault="001F7227" w:rsidP="00E1119C">
            <w:pPr>
              <w:jc w:val="both"/>
            </w:pPr>
          </w:p>
        </w:tc>
      </w:tr>
      <w:tr w:rsidR="001F7227" w:rsidRPr="0040309A" w14:paraId="18179EA1" w14:textId="77777777" w:rsidTr="00FE50FB">
        <w:tc>
          <w:tcPr>
            <w:tcW w:w="4479" w:type="dxa"/>
          </w:tcPr>
          <w:p w14:paraId="2CFB7F0E" w14:textId="77777777" w:rsidR="00812FE5" w:rsidRPr="00812FE5" w:rsidRDefault="00812FE5" w:rsidP="00812FE5">
            <w:pPr>
              <w:jc w:val="both"/>
              <w:rPr>
                <w:b/>
                <w:bCs/>
                <w:lang w:val="es-MX"/>
              </w:rPr>
            </w:pPr>
            <w:r w:rsidRPr="00812FE5">
              <w:rPr>
                <w:b/>
                <w:bCs/>
                <w:lang w:val="es-MX"/>
              </w:rPr>
              <w:lastRenderedPageBreak/>
              <w:t>Artículo 18. Prestación de servicios especializados para personas con enfermedades</w:t>
            </w:r>
          </w:p>
          <w:p w14:paraId="0D228251" w14:textId="1AA4E800" w:rsidR="00812FE5" w:rsidRPr="00812FE5" w:rsidRDefault="00812FE5" w:rsidP="00812FE5">
            <w:pPr>
              <w:jc w:val="both"/>
              <w:rPr>
                <w:lang w:val="es-MX"/>
              </w:rPr>
            </w:pPr>
            <w:r w:rsidRPr="00812FE5">
              <w:rPr>
                <w:b/>
                <w:bCs/>
                <w:lang w:val="es-MX"/>
              </w:rPr>
              <w:lastRenderedPageBreak/>
              <w:t xml:space="preserve">raras, catastróficas, o de alto costo. </w:t>
            </w:r>
            <w:r w:rsidRPr="00812FE5">
              <w:rPr>
                <w:lang w:val="es-MX"/>
              </w:rPr>
              <w:t>El MSPS fomentará la organización de redes de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instituciones y centros especializados para la detección, prevención y atención de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enfermedades raras, catastróficas o de alto costo, con el objeto de hacer prevención de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eventuales complicaciones, hacer tamizaje, optimizar el diagnóstico y favorecer la provisión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de la mejor atención posible, sin que importe la ubicación geográfica de la institución o del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paciente, así como diseñar e implantar programas de investigación tendientes a generar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evidencia en el manejo adecuado de estas patologías.</w:t>
            </w:r>
          </w:p>
          <w:p w14:paraId="16A28B61" w14:textId="77777777" w:rsidR="00812FE5" w:rsidRDefault="00812FE5" w:rsidP="00812FE5">
            <w:pPr>
              <w:jc w:val="both"/>
              <w:rPr>
                <w:lang w:val="es-MX"/>
              </w:rPr>
            </w:pPr>
          </w:p>
          <w:p w14:paraId="6433E4FE" w14:textId="02209265" w:rsidR="001F7227" w:rsidRPr="00812FE5" w:rsidRDefault="00812FE5" w:rsidP="00812FE5">
            <w:pPr>
              <w:jc w:val="both"/>
              <w:rPr>
                <w:lang w:val="es-MX"/>
              </w:rPr>
            </w:pPr>
            <w:r w:rsidRPr="00812FE5">
              <w:rPr>
                <w:lang w:val="es-MX"/>
              </w:rPr>
              <w:t>Estas redes podrán ser de carácter nacional y tendrán como objetivo convertirse en centros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de excelencia y de referencia. El MSPS y la ADRES, garantizarán la financiación de la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prestación de los servicios de salud para la atención integral de los enfermos con patologías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raras, catastróficas o de alto costo, así como la adquisición y la distribución de</w:t>
            </w:r>
            <w:r>
              <w:rPr>
                <w:lang w:val="es-MX"/>
              </w:rPr>
              <w:t xml:space="preserve"> </w:t>
            </w:r>
            <w:r w:rsidRPr="00812FE5">
              <w:rPr>
                <w:lang w:val="es-MX"/>
              </w:rPr>
              <w:t>medicamentos y de tecnologías en salud indispensables para su adecuado tratamiento.</w:t>
            </w:r>
          </w:p>
        </w:tc>
        <w:tc>
          <w:tcPr>
            <w:tcW w:w="4253" w:type="dxa"/>
          </w:tcPr>
          <w:p w14:paraId="35E4D98A" w14:textId="77777777" w:rsidR="001F7227" w:rsidRPr="0040309A" w:rsidRDefault="001F7227" w:rsidP="00E1119C">
            <w:pPr>
              <w:jc w:val="both"/>
            </w:pPr>
          </w:p>
        </w:tc>
        <w:tc>
          <w:tcPr>
            <w:tcW w:w="4264" w:type="dxa"/>
          </w:tcPr>
          <w:p w14:paraId="277A40E0" w14:textId="77777777" w:rsidR="001F7227" w:rsidRPr="0040309A" w:rsidRDefault="001F7227" w:rsidP="00E1119C">
            <w:pPr>
              <w:jc w:val="both"/>
            </w:pPr>
          </w:p>
        </w:tc>
      </w:tr>
      <w:tr w:rsidR="001F7227" w:rsidRPr="0040309A" w14:paraId="7C89E36C" w14:textId="77777777" w:rsidTr="00FE50FB">
        <w:tc>
          <w:tcPr>
            <w:tcW w:w="4479" w:type="dxa"/>
          </w:tcPr>
          <w:p w14:paraId="199813CA" w14:textId="42AD53C6" w:rsidR="00FF418F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b/>
                <w:bCs/>
                <w:lang w:val="es-MX"/>
              </w:rPr>
              <w:t>Artículo 19.</w:t>
            </w:r>
            <w:r w:rsidRPr="00FF418F">
              <w:rPr>
                <w:lang w:val="es-MX"/>
              </w:rPr>
              <w:t xml:space="preserve"> </w:t>
            </w:r>
            <w:r w:rsidRPr="00FF418F">
              <w:rPr>
                <w:b/>
                <w:bCs/>
                <w:lang w:val="es-MX"/>
              </w:rPr>
              <w:t>Sistema Único de Información en Salud</w:t>
            </w:r>
            <w:r w:rsidRPr="00FF418F">
              <w:rPr>
                <w:lang w:val="es-MX"/>
              </w:rPr>
              <w:t>. Con el fin de alcanzar un manejo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veraz, oportuno, pertinente y transparente de los diferentes tipos de datos generados por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 xml:space="preserve">todos los actores </w:t>
            </w:r>
            <w:r w:rsidRPr="00FF418F">
              <w:rPr>
                <w:lang w:val="es-MX"/>
              </w:rPr>
              <w:lastRenderedPageBreak/>
              <w:t>participantes en el Sistema de Salud, de acuerdo con lo dispuesto en el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Artículo 19 de la Ley Estatutaria 1751 de 2015, se implantará un Sistema de Información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en Salud -SUIS, único y robusto, que integre los componentes sociales, demográficos,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económicos, epidemiológicos, clínicos, administrativos y financieros.</w:t>
            </w:r>
          </w:p>
          <w:p w14:paraId="2736D632" w14:textId="519876B2" w:rsidR="001F7227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lang w:val="es-MX"/>
              </w:rPr>
              <w:t>El Ministerio de Salud y Protección Social junto con el Ministerio de Hacienda y Crédito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Público, en un término no superior a los seis (6) meses una vez aprobada la presente Ley,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determinará el monto de los recursos necesarios para el desarrollo completo y la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implantación total del SUIS, recursos que deberán ser diferentes a los que se destinen a la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UPC, así como el uso que se dará a tales dineros, y consignará todo lo concerniente en un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plan que no podrá exceder los cinco (5) años, una vez aprobada la presente Ley.</w:t>
            </w:r>
          </w:p>
        </w:tc>
        <w:tc>
          <w:tcPr>
            <w:tcW w:w="4253" w:type="dxa"/>
          </w:tcPr>
          <w:p w14:paraId="7DC3FF99" w14:textId="77777777" w:rsidR="001F7227" w:rsidRPr="0040309A" w:rsidRDefault="001F7227" w:rsidP="00E1119C">
            <w:pPr>
              <w:jc w:val="both"/>
            </w:pPr>
          </w:p>
        </w:tc>
        <w:tc>
          <w:tcPr>
            <w:tcW w:w="4264" w:type="dxa"/>
          </w:tcPr>
          <w:p w14:paraId="63317CB4" w14:textId="77777777" w:rsidR="001F7227" w:rsidRPr="0040309A" w:rsidRDefault="001F7227" w:rsidP="00E1119C">
            <w:pPr>
              <w:jc w:val="both"/>
            </w:pPr>
          </w:p>
        </w:tc>
      </w:tr>
      <w:tr w:rsidR="00FF418F" w:rsidRPr="0040309A" w14:paraId="031BBC71" w14:textId="77777777" w:rsidTr="00CD4D44">
        <w:tc>
          <w:tcPr>
            <w:tcW w:w="12996" w:type="dxa"/>
            <w:gridSpan w:val="3"/>
          </w:tcPr>
          <w:p w14:paraId="07363D62" w14:textId="77777777" w:rsidR="00FF418F" w:rsidRDefault="00FF418F" w:rsidP="00FF418F">
            <w:pPr>
              <w:jc w:val="center"/>
              <w:rPr>
                <w:b/>
                <w:bCs/>
                <w:lang w:val="es-MX"/>
              </w:rPr>
            </w:pPr>
            <w:r w:rsidRPr="00FF418F">
              <w:rPr>
                <w:b/>
                <w:bCs/>
                <w:lang w:val="es-MX"/>
              </w:rPr>
              <w:t>CAPÍTULO V</w:t>
            </w:r>
          </w:p>
          <w:p w14:paraId="7963C223" w14:textId="0F569246" w:rsidR="00FF418F" w:rsidRPr="0040309A" w:rsidRDefault="00FF418F" w:rsidP="00FF418F">
            <w:pPr>
              <w:jc w:val="center"/>
            </w:pPr>
            <w:r w:rsidRPr="00FF418F">
              <w:rPr>
                <w:b/>
                <w:bCs/>
                <w:lang w:val="es-MX"/>
              </w:rPr>
              <w:t>RED PÚBLICA NACIONAL DE SALUD.</w:t>
            </w:r>
          </w:p>
        </w:tc>
      </w:tr>
      <w:tr w:rsidR="001F7227" w:rsidRPr="0040309A" w14:paraId="0CEF6FF5" w14:textId="77777777" w:rsidTr="00FE50FB">
        <w:tc>
          <w:tcPr>
            <w:tcW w:w="4479" w:type="dxa"/>
          </w:tcPr>
          <w:p w14:paraId="1DDB8AF2" w14:textId="51EEF346" w:rsid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b/>
                <w:bCs/>
                <w:lang w:val="es-MX"/>
              </w:rPr>
              <w:t>Artículo 20. Fortalecimiento general y modernización de la red pública de servicios</w:t>
            </w:r>
            <w:r w:rsidRPr="00FF418F">
              <w:rPr>
                <w:lang w:val="es-MX"/>
              </w:rPr>
              <w:t>.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La red pública de servicios de salud será fortalecida y modernizada en todo el territorio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nacional, estructurada como columna del Modelo de Atención en Salud, será financiada con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subsidios a la oferta y a la demanda de los órdenes nacional, distrital, departamental y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 xml:space="preserve">municipal, recaudados por la ADRES, de </w:t>
            </w:r>
            <w:r w:rsidRPr="00FF418F">
              <w:rPr>
                <w:lang w:val="es-MX"/>
              </w:rPr>
              <w:lastRenderedPageBreak/>
              <w:t>manera que se garantice la sostenibilidad fiscal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para cubrir los costos de las acciones de promoción, prevención, y atención integral con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énfasis en el primer nivel, necesarios para el cuidado de toda la población, con criterios de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eficiencia y rentabilidad social.</w:t>
            </w:r>
          </w:p>
          <w:p w14:paraId="73C1D745" w14:textId="77777777" w:rsidR="00FF418F" w:rsidRPr="00FF418F" w:rsidRDefault="00FF418F" w:rsidP="00FF418F">
            <w:pPr>
              <w:jc w:val="both"/>
              <w:rPr>
                <w:lang w:val="es-MX"/>
              </w:rPr>
            </w:pPr>
          </w:p>
          <w:p w14:paraId="67EFE6D7" w14:textId="74669E1A" w:rsidR="001F7227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b/>
                <w:bCs/>
                <w:lang w:val="es-MX"/>
              </w:rPr>
              <w:t>Parágrafo</w:t>
            </w:r>
            <w:r w:rsidRPr="00FF418F">
              <w:rPr>
                <w:lang w:val="es-MX"/>
              </w:rPr>
              <w:t>. El MSPS elaborará en un término no mayor a un (1) año, una vez aprobada la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presente Ley, un plan integral de fortalecimiento y modernización de la red pública nacional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de servicios de salud proyectado a diez (10) años, en el que se precisarán las fuentes de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financiación, que deberán ser distintas a las destinadas al aseguramiento en salud, así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como el uso de los recursos y las metas anuales; este plan, deberá ser previamente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aprobado por el Consejo Nacional de Salud -CNS.</w:t>
            </w:r>
          </w:p>
        </w:tc>
        <w:tc>
          <w:tcPr>
            <w:tcW w:w="4253" w:type="dxa"/>
          </w:tcPr>
          <w:p w14:paraId="7977B73E" w14:textId="77777777" w:rsidR="001F7227" w:rsidRPr="0040309A" w:rsidRDefault="001F7227" w:rsidP="00E1119C">
            <w:pPr>
              <w:jc w:val="both"/>
            </w:pPr>
          </w:p>
        </w:tc>
        <w:tc>
          <w:tcPr>
            <w:tcW w:w="4264" w:type="dxa"/>
          </w:tcPr>
          <w:p w14:paraId="00BDD05F" w14:textId="77777777" w:rsidR="001F7227" w:rsidRPr="0040309A" w:rsidRDefault="001F7227" w:rsidP="00E1119C">
            <w:pPr>
              <w:jc w:val="both"/>
            </w:pPr>
          </w:p>
        </w:tc>
      </w:tr>
      <w:tr w:rsidR="00263211" w:rsidRPr="0040309A" w14:paraId="607936B7" w14:textId="77777777" w:rsidTr="00FE50FB">
        <w:tc>
          <w:tcPr>
            <w:tcW w:w="4479" w:type="dxa"/>
          </w:tcPr>
          <w:p w14:paraId="6823549C" w14:textId="77777777" w:rsidR="00FF418F" w:rsidRPr="00FF418F" w:rsidRDefault="00FF418F" w:rsidP="00FF418F">
            <w:pPr>
              <w:jc w:val="both"/>
              <w:rPr>
                <w:b/>
                <w:bCs/>
                <w:lang w:val="es-MX"/>
              </w:rPr>
            </w:pPr>
            <w:r w:rsidRPr="00FF418F">
              <w:rPr>
                <w:b/>
                <w:bCs/>
                <w:lang w:val="es-MX"/>
              </w:rPr>
              <w:t>Artículo 21. Objeto, naturaleza y régimen jurídico de las Instituciones de Salud del</w:t>
            </w:r>
          </w:p>
          <w:p w14:paraId="6F0B7B8D" w14:textId="7E786090" w:rsidR="00FF418F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b/>
                <w:bCs/>
                <w:lang w:val="es-MX"/>
              </w:rPr>
              <w:t>Estado</w:t>
            </w:r>
            <w:r w:rsidRPr="00FF418F">
              <w:rPr>
                <w:lang w:val="es-MX"/>
              </w:rPr>
              <w:t>. Las</w:t>
            </w:r>
            <w:r w:rsidRPr="00FF418F">
              <w:rPr>
                <w:b/>
                <w:bCs/>
                <w:lang w:val="es-MX"/>
              </w:rPr>
              <w:t xml:space="preserve"> </w:t>
            </w:r>
            <w:r w:rsidRPr="00FF418F">
              <w:rPr>
                <w:lang w:val="es-MX"/>
              </w:rPr>
              <w:t>actuales Empresas Sociales del Estado -ESE, en delante de denominarán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Instituciones de Salud del Estado -ISE, cuyo objeto será la prestación de servicios de salud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como un servicio público esencial a cargo del Estado.</w:t>
            </w:r>
          </w:p>
          <w:p w14:paraId="62FD89DB" w14:textId="77777777" w:rsidR="00FF418F" w:rsidRDefault="00FF418F" w:rsidP="00FF418F">
            <w:pPr>
              <w:jc w:val="both"/>
              <w:rPr>
                <w:lang w:val="es-MX"/>
              </w:rPr>
            </w:pPr>
          </w:p>
          <w:p w14:paraId="7655961A" w14:textId="61D778E1" w:rsidR="00FF418F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lang w:val="es-MX"/>
              </w:rPr>
              <w:t>Las ISE constituyen una categoría especial de entidad pública descentralizada, con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 xml:space="preserve">personería jurídica, </w:t>
            </w:r>
            <w:r w:rsidRPr="00FF418F">
              <w:rPr>
                <w:lang w:val="es-MX"/>
              </w:rPr>
              <w:lastRenderedPageBreak/>
              <w:t>patrimonio propio y autonomía administrativa, creadas por la Ley o por</w:t>
            </w:r>
          </w:p>
          <w:p w14:paraId="7557478D" w14:textId="13D6C06D" w:rsid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lang w:val="es-MX"/>
              </w:rPr>
              <w:t>las Asambleas Departamentales o por los Concejos Distritales o Municipales, según el caso,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sometidas al siguiente régimen jurídico:</w:t>
            </w:r>
          </w:p>
          <w:p w14:paraId="61E36B5F" w14:textId="77777777" w:rsidR="00FF418F" w:rsidRPr="00FF418F" w:rsidRDefault="00FF418F" w:rsidP="00FF418F">
            <w:pPr>
              <w:jc w:val="both"/>
              <w:rPr>
                <w:lang w:val="es-MX"/>
              </w:rPr>
            </w:pPr>
          </w:p>
          <w:p w14:paraId="3060E502" w14:textId="77777777" w:rsidR="00FF418F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lang w:val="es-MX"/>
              </w:rPr>
              <w:t>1. En su denominación se incluirá la expresión “Instituciones de Salud del Estado – ISE”</w:t>
            </w:r>
          </w:p>
          <w:p w14:paraId="103E5013" w14:textId="70508A56" w:rsidR="00FF418F" w:rsidRPr="00FF418F" w:rsidRDefault="00FF418F" w:rsidP="00FF418F">
            <w:pPr>
              <w:jc w:val="both"/>
              <w:rPr>
                <w:lang w:val="es-MX"/>
              </w:rPr>
            </w:pPr>
          </w:p>
          <w:p w14:paraId="1FD71B70" w14:textId="7502E477" w:rsidR="00FF418F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lang w:val="es-MX"/>
              </w:rPr>
              <w:t>2. Las ISE conservarán el régimen presupuestal en los términos en que lo prevé el Artículo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5º del Decreto 111 de 1996 y en esta materia las Empresas Sociales del Estado se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entienden homologadas a las Instituciones de Salud del Estado -ISE. Por tanto, para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todos los efectos, en la transición no habrá solución de continuidad con las obligaciones,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compromisos y funciones administrativas y financieras de las ESE.</w:t>
            </w:r>
          </w:p>
          <w:p w14:paraId="25EF7FDA" w14:textId="77777777" w:rsidR="00FF418F" w:rsidRDefault="00FF418F" w:rsidP="00FF418F">
            <w:pPr>
              <w:jc w:val="both"/>
              <w:rPr>
                <w:lang w:val="es-MX"/>
              </w:rPr>
            </w:pPr>
          </w:p>
          <w:p w14:paraId="48D37E21" w14:textId="154EA806" w:rsidR="00FF418F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lang w:val="es-MX"/>
              </w:rPr>
              <w:t>3. Las ISE podrán recibir transferencias directas de los presupuestos de la Nación o de las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entidades territoriales.</w:t>
            </w:r>
          </w:p>
          <w:p w14:paraId="1B765A99" w14:textId="77777777" w:rsidR="00FF418F" w:rsidRDefault="00FF418F" w:rsidP="00FF418F">
            <w:pPr>
              <w:jc w:val="both"/>
              <w:rPr>
                <w:lang w:val="es-MX"/>
              </w:rPr>
            </w:pPr>
          </w:p>
          <w:p w14:paraId="749A8AB5" w14:textId="0590B4D7" w:rsidR="00FF418F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lang w:val="es-MX"/>
              </w:rPr>
              <w:t>4. Las ISE, para efectos tributarios, se someterán al régimen previsto para los</w:t>
            </w:r>
          </w:p>
          <w:p w14:paraId="67C82FF9" w14:textId="77777777" w:rsidR="00FF418F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lang w:val="es-MX"/>
              </w:rPr>
              <w:t>establecimientos públicos.</w:t>
            </w:r>
          </w:p>
          <w:p w14:paraId="5A13D7CA" w14:textId="77777777" w:rsidR="00FF418F" w:rsidRDefault="00FF418F" w:rsidP="00FF418F">
            <w:pPr>
              <w:jc w:val="both"/>
              <w:rPr>
                <w:lang w:val="es-MX"/>
              </w:rPr>
            </w:pPr>
          </w:p>
          <w:p w14:paraId="32790EA6" w14:textId="33A879DB" w:rsidR="00FF418F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lang w:val="es-MX"/>
              </w:rPr>
              <w:t xml:space="preserve">5. Las ISE en materia contractual se regirán por el derecho privado, pero </w:t>
            </w:r>
            <w:r w:rsidRPr="00FF418F">
              <w:rPr>
                <w:lang w:val="es-MX"/>
              </w:rPr>
              <w:lastRenderedPageBreak/>
              <w:t>podrán utilizar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discrecionalmente las cláusulas exorbitantes previstas en el Estatuto General de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Contratación de la administración pública y, en todo caso, deberán atender los principios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de publicidad, coordinación, celeridad, debido proceso, imparcialidad, economía,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eficacia, moralidad y buena fe.</w:t>
            </w:r>
          </w:p>
          <w:p w14:paraId="7583EAD5" w14:textId="77777777" w:rsidR="00FF418F" w:rsidRDefault="00FF418F" w:rsidP="00FF418F">
            <w:pPr>
              <w:jc w:val="both"/>
              <w:rPr>
                <w:lang w:val="es-MX"/>
              </w:rPr>
            </w:pPr>
          </w:p>
          <w:p w14:paraId="7E513610" w14:textId="7A478C20" w:rsidR="00FF418F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lang w:val="es-MX"/>
              </w:rPr>
              <w:t>El MSPS, dentro del año siguiente a la entrada en vigencia de la presente Ley, definirá las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tipologías y la clasificación de las ISE y expedirá los lineamientos para que sus Juntas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Directivas adopten el Estatuto de Contratación.</w:t>
            </w:r>
          </w:p>
          <w:p w14:paraId="5D795FBF" w14:textId="77777777" w:rsidR="00FF418F" w:rsidRDefault="00FF418F" w:rsidP="00FF418F">
            <w:pPr>
              <w:jc w:val="both"/>
              <w:rPr>
                <w:lang w:val="es-MX"/>
              </w:rPr>
            </w:pPr>
          </w:p>
          <w:p w14:paraId="5C9C8C83" w14:textId="6957EFDD" w:rsid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lang w:val="es-MX"/>
              </w:rPr>
              <w:t>Las actuales Empresas Sociales del Estado -ESE de I nivel, serán Centros de Primer Nivel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de Atención en Salud -CAPS de naturaleza pública y formarán parte de las RIISS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correspondientes.</w:t>
            </w:r>
          </w:p>
          <w:p w14:paraId="45595F84" w14:textId="77777777" w:rsidR="00FF418F" w:rsidRPr="00FF418F" w:rsidRDefault="00FF418F" w:rsidP="00FF418F">
            <w:pPr>
              <w:jc w:val="both"/>
              <w:rPr>
                <w:lang w:val="es-MX"/>
              </w:rPr>
            </w:pPr>
          </w:p>
          <w:p w14:paraId="09ED008C" w14:textId="1A5A7287" w:rsid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b/>
                <w:bCs/>
                <w:lang w:val="es-MX"/>
              </w:rPr>
              <w:t>Parágrafo 1</w:t>
            </w:r>
            <w:r w:rsidRPr="00FF418F">
              <w:rPr>
                <w:lang w:val="es-MX"/>
              </w:rPr>
              <w:t>. El Instituto Nacional de Cancerología se regirá por las disposiciones de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carácter especial que lo regulan.</w:t>
            </w:r>
          </w:p>
          <w:p w14:paraId="616757A8" w14:textId="77777777" w:rsidR="00FF418F" w:rsidRPr="00FF418F" w:rsidRDefault="00FF418F" w:rsidP="00FF418F">
            <w:pPr>
              <w:jc w:val="both"/>
              <w:rPr>
                <w:lang w:val="es-MX"/>
              </w:rPr>
            </w:pPr>
          </w:p>
          <w:p w14:paraId="00A01F16" w14:textId="10D01187" w:rsidR="00FF418F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b/>
                <w:bCs/>
                <w:lang w:val="es-MX"/>
              </w:rPr>
              <w:t>Parágrafo</w:t>
            </w:r>
            <w:r w:rsidRPr="00FF418F">
              <w:rPr>
                <w:lang w:val="es-MX"/>
              </w:rPr>
              <w:t xml:space="preserve"> </w:t>
            </w:r>
            <w:r w:rsidRPr="00FF418F">
              <w:rPr>
                <w:b/>
                <w:bCs/>
                <w:lang w:val="es-MX"/>
              </w:rPr>
              <w:t>2</w:t>
            </w:r>
            <w:r w:rsidRPr="00FF418F">
              <w:rPr>
                <w:lang w:val="es-MX"/>
              </w:rPr>
              <w:t>. Aquellos establecimientos públicos creados por la ley, Asambleas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Departamentales, Consejos Distritales o Municipales, que estén adscritos a Ministerios,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 xml:space="preserve">Departamentos, Distritos o Municipios que en el momento están </w:t>
            </w:r>
            <w:r w:rsidRPr="00FF418F">
              <w:rPr>
                <w:lang w:val="es-MX"/>
              </w:rPr>
              <w:lastRenderedPageBreak/>
              <w:t>desarrollando actividades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de salud y saneamiento ambiental seguirán funcionando como lo hacen en la actualidad.</w:t>
            </w:r>
          </w:p>
        </w:tc>
        <w:tc>
          <w:tcPr>
            <w:tcW w:w="4253" w:type="dxa"/>
          </w:tcPr>
          <w:p w14:paraId="19D53E46" w14:textId="77777777" w:rsidR="00263211" w:rsidRPr="0040309A" w:rsidRDefault="00263211" w:rsidP="00FF418F">
            <w:pPr>
              <w:jc w:val="both"/>
            </w:pPr>
          </w:p>
        </w:tc>
        <w:tc>
          <w:tcPr>
            <w:tcW w:w="4264" w:type="dxa"/>
          </w:tcPr>
          <w:p w14:paraId="24C2CE83" w14:textId="77777777" w:rsidR="00263211" w:rsidRPr="0040309A" w:rsidRDefault="00263211" w:rsidP="00FF418F">
            <w:pPr>
              <w:jc w:val="both"/>
            </w:pPr>
          </w:p>
        </w:tc>
      </w:tr>
      <w:tr w:rsidR="00263211" w:rsidRPr="0040309A" w14:paraId="542A09B0" w14:textId="77777777" w:rsidTr="00FE50FB">
        <w:tc>
          <w:tcPr>
            <w:tcW w:w="4479" w:type="dxa"/>
          </w:tcPr>
          <w:p w14:paraId="5DDAB143" w14:textId="42BD4981" w:rsid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b/>
                <w:bCs/>
                <w:lang w:val="es-MX"/>
              </w:rPr>
              <w:lastRenderedPageBreak/>
              <w:t>Artículo 22. Presupuesto de las Instituciones de Salud del Estado</w:t>
            </w:r>
            <w:r w:rsidRPr="00FF418F">
              <w:rPr>
                <w:lang w:val="es-MX"/>
              </w:rPr>
              <w:t>. Las ISE se regirán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por presupuestos, según los estándares definidos por el MSPS. Tales presupuestos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obedecerán a la estandarización de los servicios ofrecidos según las tipologías de los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territorios para la gestión en salud que defina el Ministerio.</w:t>
            </w:r>
          </w:p>
          <w:p w14:paraId="592A1252" w14:textId="77777777" w:rsidR="00FF418F" w:rsidRPr="00FF418F" w:rsidRDefault="00FF418F" w:rsidP="00FF418F">
            <w:pPr>
              <w:jc w:val="both"/>
              <w:rPr>
                <w:lang w:val="es-MX"/>
              </w:rPr>
            </w:pPr>
          </w:p>
          <w:p w14:paraId="29CF31EE" w14:textId="77777777" w:rsidR="00FF418F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lang w:val="es-MX"/>
              </w:rPr>
              <w:t>El presupuesto de las ISE se elaborará teniendo en cuenta:</w:t>
            </w:r>
          </w:p>
          <w:p w14:paraId="2EF5BDB6" w14:textId="77777777" w:rsidR="00FF418F" w:rsidRDefault="00FF418F" w:rsidP="00FF418F">
            <w:pPr>
              <w:jc w:val="both"/>
              <w:rPr>
                <w:lang w:val="es-MX"/>
              </w:rPr>
            </w:pPr>
          </w:p>
          <w:p w14:paraId="0CBB4218" w14:textId="3E0DB56C" w:rsidR="00FF418F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lang w:val="es-MX"/>
              </w:rPr>
              <w:t>1. La tipología territorial y nivel de cada ISE.</w:t>
            </w:r>
          </w:p>
          <w:p w14:paraId="3ACAFCD5" w14:textId="77777777" w:rsidR="00FF418F" w:rsidRDefault="00FF418F" w:rsidP="00FF418F">
            <w:pPr>
              <w:jc w:val="both"/>
              <w:rPr>
                <w:lang w:val="es-MX"/>
              </w:rPr>
            </w:pPr>
          </w:p>
          <w:p w14:paraId="06E342E7" w14:textId="247BC1EA" w:rsidR="00FF418F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lang w:val="es-MX"/>
              </w:rPr>
              <w:t>2. El portafolio de servicios, de acuerdo con el plan de salud, la tipología y nivel.</w:t>
            </w:r>
          </w:p>
          <w:p w14:paraId="29811D54" w14:textId="77777777" w:rsidR="00FF418F" w:rsidRDefault="00FF418F" w:rsidP="00FF418F">
            <w:pPr>
              <w:jc w:val="both"/>
              <w:rPr>
                <w:lang w:val="es-MX"/>
              </w:rPr>
            </w:pPr>
          </w:p>
          <w:p w14:paraId="578A4386" w14:textId="18525484" w:rsidR="00FF418F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lang w:val="es-MX"/>
              </w:rPr>
              <w:t>3. Proyección de la cantidad de servicios que se prestará a la población.</w:t>
            </w:r>
          </w:p>
          <w:p w14:paraId="41825A9E" w14:textId="77777777" w:rsidR="00FF418F" w:rsidRDefault="00FF418F" w:rsidP="00FF418F">
            <w:pPr>
              <w:jc w:val="both"/>
              <w:rPr>
                <w:lang w:val="es-MX"/>
              </w:rPr>
            </w:pPr>
          </w:p>
          <w:p w14:paraId="29767C55" w14:textId="3959327B" w:rsid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lang w:val="es-MX"/>
              </w:rPr>
              <w:t>4. El costo de la planta de personal aprobada y formalizada, la planificación de las metas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anuales de incorporación de personal misional incluyendo los Equipos Básico de Salud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para atender la población que cubre, los medicamentos, suministros y demás gastos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 xml:space="preserve">que complementen la </w:t>
            </w:r>
            <w:r w:rsidRPr="00FF418F">
              <w:rPr>
                <w:lang w:val="es-MX"/>
              </w:rPr>
              <w:lastRenderedPageBreak/>
              <w:t>atención, para garantizar la disponibilidad del portafolio de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servicios de acuerdo con la demanda y el Plan Territorial de Salud.</w:t>
            </w:r>
          </w:p>
          <w:p w14:paraId="4737A656" w14:textId="77777777" w:rsidR="00FF418F" w:rsidRPr="00FF418F" w:rsidRDefault="00FF418F" w:rsidP="00FF418F">
            <w:pPr>
              <w:jc w:val="both"/>
              <w:rPr>
                <w:lang w:val="es-MX"/>
              </w:rPr>
            </w:pPr>
          </w:p>
          <w:p w14:paraId="79C86DCB" w14:textId="5E9448CE" w:rsidR="00FF418F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lang w:val="es-MX"/>
              </w:rPr>
              <w:t>5. Los recursos girados a las ISE, dentro de los cuales se entienden incluidos los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correspondientes a los pagos de las nóminas, las contribuciones inherentes a las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mismas y demás gastos de personal no podrán ser destinados al pago por otros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conceptos. Los directores de las ISE garantizarán y priorizarán estos pagos so pena de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la responsabilidad disciplinaria prevista en la normatividad vigente.</w:t>
            </w:r>
          </w:p>
          <w:p w14:paraId="6D2C04A7" w14:textId="77777777" w:rsidR="00FF418F" w:rsidRDefault="00FF418F" w:rsidP="00FF418F">
            <w:pPr>
              <w:jc w:val="both"/>
              <w:rPr>
                <w:lang w:val="es-MX"/>
              </w:rPr>
            </w:pPr>
          </w:p>
          <w:p w14:paraId="3665C518" w14:textId="156F5D01" w:rsidR="00FF418F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lang w:val="es-MX"/>
              </w:rPr>
              <w:t>6. Los lineamientos técnicos que expida el MSPS.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En el caso de los Centros de Primer Nivel de Atención en Salud -CAPS, el presupuesto será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estándar y por oferta, de acuerdo con presupuestos que financien la operación corriente y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un componente variable asociado al cumplimiento de resultados en salud y metas de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desempeño.</w:t>
            </w:r>
          </w:p>
          <w:p w14:paraId="47CD70C4" w14:textId="77777777" w:rsidR="00FF418F" w:rsidRDefault="00FF418F" w:rsidP="00FF418F">
            <w:pPr>
              <w:jc w:val="both"/>
              <w:rPr>
                <w:lang w:val="es-MX"/>
              </w:rPr>
            </w:pPr>
          </w:p>
          <w:p w14:paraId="2AA3256C" w14:textId="79D2557E" w:rsidR="00FF418F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lang w:val="es-MX"/>
              </w:rPr>
              <w:t>En ningún caso, la ADRES, o las autoridades territoriales, según corresponda, podrán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autorizar gastos en el presupuesto para pagar los servicios de salud a su cargo, por fuera</w:t>
            </w:r>
            <w:r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de los estándares de eficiencia establecidos por el MSPS.</w:t>
            </w:r>
          </w:p>
          <w:p w14:paraId="0919CB24" w14:textId="66D87E24" w:rsid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lang w:val="es-MX"/>
              </w:rPr>
              <w:lastRenderedPageBreak/>
              <w:t>Cuando la ISE vaya a contar con cofinanciación del presupuesto por parte del nivel</w:t>
            </w:r>
            <w:r w:rsidR="00AB771A"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Nacional, de manera previa, se deberá remitir el proyecto de presupuesto al MSPS para</w:t>
            </w:r>
            <w:r w:rsidR="00AB771A"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examinar su coherencia financiera y su conformidad con las normas presupuestales.</w:t>
            </w:r>
          </w:p>
          <w:p w14:paraId="4104CF01" w14:textId="77777777" w:rsidR="00AB771A" w:rsidRPr="00FF418F" w:rsidRDefault="00AB771A" w:rsidP="00FF418F">
            <w:pPr>
              <w:jc w:val="both"/>
              <w:rPr>
                <w:lang w:val="es-MX"/>
              </w:rPr>
            </w:pPr>
          </w:p>
          <w:p w14:paraId="36F77C87" w14:textId="7F1E0A9E" w:rsidR="00FF418F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b/>
                <w:bCs/>
                <w:lang w:val="es-MX"/>
              </w:rPr>
              <w:t>Parágrafo 1</w:t>
            </w:r>
            <w:r w:rsidRPr="00FF418F">
              <w:rPr>
                <w:lang w:val="es-MX"/>
              </w:rPr>
              <w:t>. Progresivamente en un tiempo máximo de cinco (5) años, con metas anuales</w:t>
            </w:r>
            <w:r w:rsidR="00AB771A"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establecidas, se incorporarán a las plantas de personal los trabajadores vinculados por</w:t>
            </w:r>
            <w:r w:rsidR="00AB771A"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contrato de prestación de servicios que desempeñan actividades misionales de carácter</w:t>
            </w:r>
            <w:r w:rsidR="00AB771A"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permanente, empezando por los más antiguos. Con cargo al presupuesto nacional se</w:t>
            </w:r>
            <w:r w:rsidR="00AB771A"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garantizarán recursos anuales para el proceso de formalización laboral. El MSPS, en un</w:t>
            </w:r>
            <w:r w:rsidR="00AB771A"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término no mayor a seis (6) meses una vez aprobada la presente Ley, expedirá los</w:t>
            </w:r>
            <w:r w:rsidR="00AB771A"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lineamientos que se requieran para el desarrollo del presente artículo.</w:t>
            </w:r>
          </w:p>
          <w:p w14:paraId="5B955342" w14:textId="77777777" w:rsidR="00AB771A" w:rsidRDefault="00AB771A" w:rsidP="00FF418F">
            <w:pPr>
              <w:jc w:val="both"/>
              <w:rPr>
                <w:b/>
                <w:bCs/>
                <w:lang w:val="es-MX"/>
              </w:rPr>
            </w:pPr>
          </w:p>
          <w:p w14:paraId="4F711A5D" w14:textId="3E8A52C0" w:rsidR="00FF418F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b/>
                <w:bCs/>
                <w:lang w:val="es-MX"/>
              </w:rPr>
              <w:t>Parágrafo 2</w:t>
            </w:r>
            <w:r w:rsidRPr="00FF418F">
              <w:rPr>
                <w:lang w:val="es-MX"/>
              </w:rPr>
              <w:t>. Las ISE de mediana o alta complejidad, del orden municipal, tendrán el mismo</w:t>
            </w:r>
          </w:p>
          <w:p w14:paraId="410D3B06" w14:textId="77777777" w:rsidR="00FF418F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lang w:val="es-MX"/>
              </w:rPr>
              <w:t>régimen presupuestal de las departamentales y distritales.</w:t>
            </w:r>
          </w:p>
          <w:p w14:paraId="69CAAC03" w14:textId="77777777" w:rsidR="00AB771A" w:rsidRDefault="00AB771A" w:rsidP="00FF418F">
            <w:pPr>
              <w:jc w:val="both"/>
              <w:rPr>
                <w:b/>
                <w:bCs/>
                <w:lang w:val="es-MX"/>
              </w:rPr>
            </w:pPr>
          </w:p>
          <w:p w14:paraId="640A5566" w14:textId="38A585BC" w:rsidR="00FF418F" w:rsidRPr="00FF418F" w:rsidRDefault="00FF418F" w:rsidP="00FF418F">
            <w:pPr>
              <w:jc w:val="both"/>
              <w:rPr>
                <w:lang w:val="es-MX"/>
              </w:rPr>
            </w:pPr>
            <w:r w:rsidRPr="00FF418F">
              <w:rPr>
                <w:b/>
                <w:bCs/>
                <w:lang w:val="es-MX"/>
              </w:rPr>
              <w:t>Parágrafo 3</w:t>
            </w:r>
            <w:r w:rsidRPr="00FF418F">
              <w:rPr>
                <w:lang w:val="es-MX"/>
              </w:rPr>
              <w:t xml:space="preserve">. Las direcciones territoriales, departamentales y distritales de salud y </w:t>
            </w:r>
            <w:r w:rsidRPr="00FF418F">
              <w:rPr>
                <w:lang w:val="es-MX"/>
              </w:rPr>
              <w:lastRenderedPageBreak/>
              <w:t>las</w:t>
            </w:r>
            <w:r w:rsidR="00AB771A"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secretarías de salud municipales a través de sus respectivos consejos de política fiscal –</w:t>
            </w:r>
            <w:r w:rsidR="00AB771A"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CONFIS, aprobarán el presupuesto para el cierre financiero de los hospitales de mediana</w:t>
            </w:r>
            <w:r w:rsidR="00AB771A">
              <w:rPr>
                <w:lang w:val="es-MX"/>
              </w:rPr>
              <w:t xml:space="preserve"> </w:t>
            </w:r>
            <w:r w:rsidRPr="00FF418F">
              <w:rPr>
                <w:lang w:val="es-MX"/>
              </w:rPr>
              <w:t>y alta complejidad, con las correspondientes fuentes de financiamiento.</w:t>
            </w:r>
          </w:p>
        </w:tc>
        <w:tc>
          <w:tcPr>
            <w:tcW w:w="4253" w:type="dxa"/>
          </w:tcPr>
          <w:p w14:paraId="7B7B1BDE" w14:textId="77777777" w:rsidR="00263211" w:rsidRPr="0040309A" w:rsidRDefault="00263211" w:rsidP="00FF418F">
            <w:pPr>
              <w:jc w:val="both"/>
            </w:pPr>
          </w:p>
        </w:tc>
        <w:tc>
          <w:tcPr>
            <w:tcW w:w="4264" w:type="dxa"/>
          </w:tcPr>
          <w:p w14:paraId="3CE9107B" w14:textId="77777777" w:rsidR="00263211" w:rsidRPr="0040309A" w:rsidRDefault="00263211" w:rsidP="00FF418F">
            <w:pPr>
              <w:jc w:val="both"/>
            </w:pPr>
          </w:p>
        </w:tc>
      </w:tr>
      <w:tr w:rsidR="00263211" w:rsidRPr="0040309A" w14:paraId="4F880768" w14:textId="77777777" w:rsidTr="00FE50FB">
        <w:tc>
          <w:tcPr>
            <w:tcW w:w="4479" w:type="dxa"/>
          </w:tcPr>
          <w:p w14:paraId="530E7AFE" w14:textId="33D6AC1F" w:rsidR="00915DE5" w:rsidRPr="00915DE5" w:rsidRDefault="00915DE5" w:rsidP="00915DE5">
            <w:pPr>
              <w:jc w:val="both"/>
              <w:rPr>
                <w:lang w:val="es-MX"/>
              </w:rPr>
            </w:pPr>
            <w:r w:rsidRPr="00915DE5">
              <w:rPr>
                <w:b/>
                <w:bCs/>
                <w:lang w:val="es-MX"/>
              </w:rPr>
              <w:lastRenderedPageBreak/>
              <w:t>Artículo 23. Régimen laboral de las Instituciones de Salud del Estado.</w:t>
            </w:r>
            <w:r w:rsidRPr="00915DE5">
              <w:rPr>
                <w:lang w:val="es-MX"/>
              </w:rPr>
              <w:t xml:space="preserve"> En los términos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de la normatividad vigente, los servidores públicos de la salud, salvo excepciones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establecidas en la ley o pactadas con las organizaciones sindicales, seguirán siendo de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libre nombramiento y remoción, de carrera administrativa y trabajadores oficiales.</w:t>
            </w:r>
          </w:p>
          <w:p w14:paraId="0DA3C80F" w14:textId="77777777" w:rsidR="00915DE5" w:rsidRDefault="00915DE5" w:rsidP="00915DE5">
            <w:pPr>
              <w:jc w:val="both"/>
              <w:rPr>
                <w:lang w:val="es-MX"/>
              </w:rPr>
            </w:pPr>
          </w:p>
          <w:p w14:paraId="39DBB32D" w14:textId="5D4A987B" w:rsidR="00915DE5" w:rsidRPr="00915DE5" w:rsidRDefault="00915DE5" w:rsidP="00915DE5">
            <w:pPr>
              <w:jc w:val="both"/>
              <w:rPr>
                <w:lang w:val="es-MX"/>
              </w:rPr>
            </w:pPr>
            <w:r w:rsidRPr="00915DE5">
              <w:rPr>
                <w:lang w:val="es-MX"/>
              </w:rPr>
              <w:t>Los servidores públicos de instituciones de salud mixtas en los que la participación del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Estado sea igual o superior al 90%, se regirán por la presente Ley. Son normas especiales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y generales del régimen laboral de los servidores de las ISE, las siguientes:</w:t>
            </w:r>
          </w:p>
          <w:p w14:paraId="544222FD" w14:textId="77777777" w:rsidR="00915DE5" w:rsidRDefault="00915DE5" w:rsidP="00915DE5">
            <w:pPr>
              <w:jc w:val="both"/>
              <w:rPr>
                <w:lang w:val="es-MX"/>
              </w:rPr>
            </w:pPr>
          </w:p>
          <w:p w14:paraId="1AA3BAF8" w14:textId="77777777" w:rsidR="00263211" w:rsidRDefault="00915DE5" w:rsidP="00915DE5">
            <w:pPr>
              <w:jc w:val="both"/>
              <w:rPr>
                <w:lang w:val="es-MX"/>
              </w:rPr>
            </w:pPr>
            <w:r w:rsidRPr="00915DE5">
              <w:rPr>
                <w:lang w:val="es-MX"/>
              </w:rPr>
              <w:t>1. El gobierno nacional y las respectivas autoridades competentes en el orden territorial,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en la norma que defina la planta del personal de la ISE, señalará el número de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servidores públicos de la salud requerido para la prestación de los servicios, su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 xml:space="preserve">modalidad y naturaleza, de acuerdo con la ley y con las tipologías y </w:t>
            </w:r>
            <w:r w:rsidRPr="00915DE5">
              <w:rPr>
                <w:lang w:val="es-MX"/>
              </w:rPr>
              <w:lastRenderedPageBreak/>
              <w:t>niveles de las ISE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que determine el gobierno.</w:t>
            </w:r>
          </w:p>
          <w:p w14:paraId="018D2EFF" w14:textId="77777777" w:rsidR="00915DE5" w:rsidRDefault="00915DE5" w:rsidP="00915DE5">
            <w:pPr>
              <w:jc w:val="both"/>
              <w:rPr>
                <w:lang w:val="es-MX"/>
              </w:rPr>
            </w:pPr>
          </w:p>
          <w:p w14:paraId="0283E818" w14:textId="652B8F1D" w:rsidR="00915DE5" w:rsidRDefault="00915DE5" w:rsidP="00915DE5">
            <w:pPr>
              <w:jc w:val="both"/>
              <w:rPr>
                <w:lang w:val="es-MX"/>
              </w:rPr>
            </w:pPr>
            <w:r w:rsidRPr="00915DE5">
              <w:rPr>
                <w:lang w:val="es-MX"/>
              </w:rPr>
              <w:t>2. En materia de la jornada laboral, los servidores públicos de las ISE se regirán por el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Decreto Ley 1042 de 1978 y por el Decreto 400 de 2021, o por las normas que los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modifiquen, adicionen, o sustituyan.</w:t>
            </w:r>
          </w:p>
          <w:p w14:paraId="4A2A3BE7" w14:textId="77777777" w:rsidR="00915DE5" w:rsidRPr="00915DE5" w:rsidRDefault="00915DE5" w:rsidP="00915DE5">
            <w:pPr>
              <w:jc w:val="both"/>
              <w:rPr>
                <w:lang w:val="es-MX"/>
              </w:rPr>
            </w:pPr>
          </w:p>
          <w:p w14:paraId="4E3953A4" w14:textId="646B6C31" w:rsidR="00915DE5" w:rsidRPr="00915DE5" w:rsidRDefault="00915DE5" w:rsidP="00915DE5">
            <w:pPr>
              <w:jc w:val="both"/>
              <w:rPr>
                <w:lang w:val="es-MX"/>
              </w:rPr>
            </w:pPr>
            <w:r w:rsidRPr="00915DE5">
              <w:rPr>
                <w:lang w:val="es-MX"/>
              </w:rPr>
              <w:t>3. Para la negociación de los servidores públicos se aplicará la Constitución, los acuerdos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internacionales de la Organización Internacional del Trabajo -OIT ratificados por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Colombia, las leyes, los decretos y lo dispuesto en el Artículo 9 de la Ley 4a de 1992,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según el caso. A los trabajadores oficiales, además de lo anterior, lo que resulte de sus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respectivos acuerdos o convenciones colectivas. La negociación colectiva del personal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sanitario que realice actividades asistenciales dentro las ISE se regirá por el Código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Sustantivo del Trabajo.</w:t>
            </w:r>
          </w:p>
          <w:p w14:paraId="40D99C7E" w14:textId="5593C2CC" w:rsidR="00915DE5" w:rsidRDefault="00915DE5" w:rsidP="00915DE5">
            <w:pPr>
              <w:jc w:val="both"/>
              <w:rPr>
                <w:lang w:val="es-MX"/>
              </w:rPr>
            </w:pPr>
            <w:r w:rsidRPr="00915DE5">
              <w:rPr>
                <w:lang w:val="es-MX"/>
              </w:rPr>
              <w:t>4. En lo relacionado con la administración del personal, a los servidores públicos de la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salud les serán aplicables, en lo pertinente, las disposiciones del Decreto Ley 2400 de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1968, Ley 909 de 2004 y las demás normas que las reglamenten, modifiquen o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sustituyan.</w:t>
            </w:r>
          </w:p>
          <w:p w14:paraId="718967C6" w14:textId="77777777" w:rsidR="00915DE5" w:rsidRPr="00915DE5" w:rsidRDefault="00915DE5" w:rsidP="00915DE5">
            <w:pPr>
              <w:jc w:val="both"/>
              <w:rPr>
                <w:lang w:val="es-MX"/>
              </w:rPr>
            </w:pPr>
          </w:p>
          <w:p w14:paraId="379D6074" w14:textId="6B4E291E" w:rsidR="00915DE5" w:rsidRDefault="00915DE5" w:rsidP="00915DE5">
            <w:pPr>
              <w:jc w:val="both"/>
              <w:rPr>
                <w:lang w:val="es-MX"/>
              </w:rPr>
            </w:pPr>
            <w:r w:rsidRPr="00915DE5">
              <w:rPr>
                <w:lang w:val="es-MX"/>
              </w:rPr>
              <w:t xml:space="preserve">5. En ningún caso el salario del jefe de la administración a nivel territorial será </w:t>
            </w:r>
            <w:r w:rsidRPr="00915DE5">
              <w:rPr>
                <w:lang w:val="es-MX"/>
              </w:rPr>
              <w:lastRenderedPageBreak/>
              <w:t>considerado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como un límite para fijar la remuneración de los trabajadores de la salud vinculados con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las ISE.</w:t>
            </w:r>
          </w:p>
          <w:p w14:paraId="1000E3A3" w14:textId="77777777" w:rsidR="00915DE5" w:rsidRPr="00915DE5" w:rsidRDefault="00915DE5" w:rsidP="00915DE5">
            <w:pPr>
              <w:jc w:val="both"/>
              <w:rPr>
                <w:lang w:val="es-MX"/>
              </w:rPr>
            </w:pPr>
          </w:p>
          <w:p w14:paraId="1DC1AAD7" w14:textId="3D991A17" w:rsidR="00915DE5" w:rsidRDefault="00915DE5" w:rsidP="00915DE5">
            <w:pPr>
              <w:jc w:val="both"/>
              <w:rPr>
                <w:lang w:val="es-MX"/>
              </w:rPr>
            </w:pPr>
            <w:r w:rsidRPr="00915DE5">
              <w:rPr>
                <w:lang w:val="es-MX"/>
              </w:rPr>
              <w:t>Los servidores públicos que tengan la calidad de trabajadores oficiales, a la vigencia de la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presente Ley, conservarán tal calidad, sin solución de continuidad en los términos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establecidos en los contratos de vinculación, y se entenderá que la nueva relación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contractual continuará con la respectiva ISE.</w:t>
            </w:r>
          </w:p>
          <w:p w14:paraId="241753B6" w14:textId="77777777" w:rsidR="00915DE5" w:rsidRPr="00915DE5" w:rsidRDefault="00915DE5" w:rsidP="00915DE5">
            <w:pPr>
              <w:jc w:val="both"/>
              <w:rPr>
                <w:lang w:val="es-MX"/>
              </w:rPr>
            </w:pPr>
          </w:p>
          <w:p w14:paraId="7CFE64C3" w14:textId="6EDE2C45" w:rsidR="00915DE5" w:rsidRDefault="00915DE5" w:rsidP="00915DE5">
            <w:pPr>
              <w:jc w:val="both"/>
              <w:rPr>
                <w:lang w:val="es-MX"/>
              </w:rPr>
            </w:pPr>
            <w:r w:rsidRPr="00915DE5">
              <w:rPr>
                <w:lang w:val="es-MX"/>
              </w:rPr>
              <w:t>Los empleados públicos con derechos de carrera administrativa o nombrados en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provisionalidad de las Empresas Sociales del Estado del orden nacional y territorial, a la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vigencia de la presente Ley, serán vinculados en las ISE, sin solución de continuidad y sin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que se desmejoren sus condiciones laborales.</w:t>
            </w:r>
          </w:p>
          <w:p w14:paraId="4C1B6145" w14:textId="77777777" w:rsidR="00915DE5" w:rsidRPr="00915DE5" w:rsidRDefault="00915DE5" w:rsidP="00915DE5">
            <w:pPr>
              <w:jc w:val="both"/>
              <w:rPr>
                <w:lang w:val="es-MX"/>
              </w:rPr>
            </w:pPr>
          </w:p>
          <w:p w14:paraId="554306A5" w14:textId="4E689EB7" w:rsidR="00915DE5" w:rsidRPr="00915DE5" w:rsidRDefault="00915DE5" w:rsidP="00915DE5">
            <w:pPr>
              <w:jc w:val="both"/>
              <w:rPr>
                <w:lang w:val="es-MX"/>
              </w:rPr>
            </w:pPr>
            <w:r w:rsidRPr="00915DE5">
              <w:rPr>
                <w:b/>
                <w:bCs/>
                <w:lang w:val="es-MX"/>
              </w:rPr>
              <w:t>Parágrafo 1</w:t>
            </w:r>
            <w:r w:rsidRPr="00915DE5">
              <w:rPr>
                <w:lang w:val="es-MX"/>
              </w:rPr>
              <w:t>. Los contratos de prestación de servicios a suscritos con las Empresas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Sociales del Estado que, a la entrada en vigencia de la presente Ley, se encuentren en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ejecución se entenderán subrogados en las ISE.</w:t>
            </w:r>
          </w:p>
          <w:p w14:paraId="729FA81A" w14:textId="24B17764" w:rsidR="00915DE5" w:rsidRDefault="00915DE5" w:rsidP="00915DE5">
            <w:pPr>
              <w:jc w:val="both"/>
              <w:rPr>
                <w:lang w:val="es-MX"/>
              </w:rPr>
            </w:pPr>
            <w:r w:rsidRPr="00915DE5">
              <w:rPr>
                <w:b/>
                <w:bCs/>
                <w:lang w:val="es-MX"/>
              </w:rPr>
              <w:t>Parágrafo 2</w:t>
            </w:r>
            <w:r w:rsidRPr="00915DE5">
              <w:rPr>
                <w:lang w:val="es-MX"/>
              </w:rPr>
              <w:t>. El régimen de los trabajadores oficiales continuará rigiéndose conforme a las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reglas del Capítulo IV de la Ley 10 de 1990.</w:t>
            </w:r>
          </w:p>
          <w:p w14:paraId="2F655B7D" w14:textId="77777777" w:rsidR="00915DE5" w:rsidRPr="00915DE5" w:rsidRDefault="00915DE5" w:rsidP="00915DE5">
            <w:pPr>
              <w:jc w:val="both"/>
              <w:rPr>
                <w:lang w:val="es-MX"/>
              </w:rPr>
            </w:pPr>
          </w:p>
          <w:p w14:paraId="0153B2AD" w14:textId="38F277E3" w:rsidR="00915DE5" w:rsidRPr="00915DE5" w:rsidRDefault="00915DE5" w:rsidP="00915DE5">
            <w:pPr>
              <w:jc w:val="both"/>
              <w:rPr>
                <w:lang w:val="es-MX"/>
              </w:rPr>
            </w:pPr>
            <w:r w:rsidRPr="00915DE5">
              <w:rPr>
                <w:b/>
                <w:bCs/>
                <w:lang w:val="es-MX"/>
              </w:rPr>
              <w:lastRenderedPageBreak/>
              <w:t>Parágrafo 3</w:t>
            </w:r>
            <w:r w:rsidRPr="00915DE5">
              <w:rPr>
                <w:lang w:val="es-MX"/>
              </w:rPr>
              <w:t>. Para efectos de la laboralización ordenada por la Corte Constitucional, las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personas que a la vigencia de la presente Ley lleven más de tres años continuos laborando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en cargos de carrera administrativa, bajo cualquier modalidad, serán vinculados en las ISE,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en las condiciones laborales, salariales y prestacionales propias del cargo sin solución de</w:t>
            </w:r>
            <w:r>
              <w:rPr>
                <w:lang w:val="es-MX"/>
              </w:rPr>
              <w:t xml:space="preserve"> </w:t>
            </w:r>
            <w:r w:rsidRPr="00915DE5">
              <w:rPr>
                <w:lang w:val="es-MX"/>
              </w:rPr>
              <w:t>continuidad y según su antigüedad.</w:t>
            </w:r>
          </w:p>
        </w:tc>
        <w:tc>
          <w:tcPr>
            <w:tcW w:w="4253" w:type="dxa"/>
          </w:tcPr>
          <w:p w14:paraId="02FA368C" w14:textId="77777777" w:rsidR="00263211" w:rsidRPr="0040309A" w:rsidRDefault="00263211" w:rsidP="00FF418F">
            <w:pPr>
              <w:jc w:val="both"/>
            </w:pPr>
          </w:p>
        </w:tc>
        <w:tc>
          <w:tcPr>
            <w:tcW w:w="4264" w:type="dxa"/>
          </w:tcPr>
          <w:p w14:paraId="540B45F7" w14:textId="77777777" w:rsidR="00263211" w:rsidRPr="0040309A" w:rsidRDefault="00263211" w:rsidP="00FF418F">
            <w:pPr>
              <w:jc w:val="both"/>
            </w:pPr>
          </w:p>
        </w:tc>
      </w:tr>
      <w:tr w:rsidR="005466FE" w:rsidRPr="0040309A" w14:paraId="08C6E8A3" w14:textId="77777777" w:rsidTr="00F74524">
        <w:tc>
          <w:tcPr>
            <w:tcW w:w="12996" w:type="dxa"/>
            <w:gridSpan w:val="3"/>
          </w:tcPr>
          <w:p w14:paraId="578E917C" w14:textId="77777777" w:rsidR="005466FE" w:rsidRPr="005466FE" w:rsidRDefault="005466FE" w:rsidP="005466FE">
            <w:pPr>
              <w:jc w:val="center"/>
              <w:rPr>
                <w:b/>
                <w:bCs/>
                <w:lang w:val="es-MX"/>
              </w:rPr>
            </w:pPr>
            <w:r w:rsidRPr="005466FE">
              <w:rPr>
                <w:b/>
                <w:bCs/>
                <w:lang w:val="es-MX"/>
              </w:rPr>
              <w:lastRenderedPageBreak/>
              <w:t>TÍTULO III.</w:t>
            </w:r>
          </w:p>
          <w:p w14:paraId="312C3A57" w14:textId="13701AB1" w:rsidR="005466FE" w:rsidRPr="0040309A" w:rsidRDefault="005466FE" w:rsidP="005466FE">
            <w:pPr>
              <w:jc w:val="center"/>
            </w:pPr>
            <w:r w:rsidRPr="005466FE">
              <w:rPr>
                <w:b/>
                <w:bCs/>
                <w:lang w:val="es-MX"/>
              </w:rPr>
              <w:t>ASEGURAMIENTO EN SALUD.</w:t>
            </w:r>
          </w:p>
        </w:tc>
      </w:tr>
      <w:tr w:rsidR="00263211" w:rsidRPr="0040309A" w14:paraId="1A6C8278" w14:textId="77777777" w:rsidTr="00FE50FB">
        <w:tc>
          <w:tcPr>
            <w:tcW w:w="4479" w:type="dxa"/>
          </w:tcPr>
          <w:p w14:paraId="4D8EA91E" w14:textId="4286B74B" w:rsidR="005466FE" w:rsidRPr="005466FE" w:rsidRDefault="005466FE" w:rsidP="005466FE">
            <w:pPr>
              <w:jc w:val="both"/>
              <w:rPr>
                <w:lang w:val="es-MX"/>
              </w:rPr>
            </w:pPr>
            <w:r w:rsidRPr="005466FE">
              <w:rPr>
                <w:b/>
                <w:bCs/>
                <w:lang w:val="es-MX"/>
              </w:rPr>
              <w:t>Artículo 24</w:t>
            </w:r>
            <w:r w:rsidRPr="005466FE">
              <w:rPr>
                <w:lang w:val="es-MX"/>
              </w:rPr>
              <w:t xml:space="preserve">. </w:t>
            </w:r>
            <w:r w:rsidRPr="005466FE">
              <w:rPr>
                <w:b/>
                <w:bCs/>
                <w:lang w:val="es-MX"/>
              </w:rPr>
              <w:t>Modificación del Artículo 14 de la Ley 1122 de 2007</w:t>
            </w:r>
            <w:r w:rsidRPr="005466FE">
              <w:rPr>
                <w:lang w:val="es-MX"/>
              </w:rPr>
              <w:t>. Modifíquese el</w:t>
            </w:r>
            <w:r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Artículo 14 de la Ley 1122 de 2007, el cual quedará así:</w:t>
            </w:r>
          </w:p>
          <w:p w14:paraId="40C4C009" w14:textId="77777777" w:rsidR="005466FE" w:rsidRDefault="005466FE" w:rsidP="005466FE">
            <w:pPr>
              <w:jc w:val="both"/>
              <w:rPr>
                <w:b/>
                <w:bCs/>
                <w:i/>
                <w:iCs/>
                <w:lang w:val="es-MX"/>
              </w:rPr>
            </w:pPr>
          </w:p>
          <w:p w14:paraId="52D113E6" w14:textId="0E5AD27D" w:rsidR="005466FE" w:rsidRPr="005466FE" w:rsidRDefault="005466FE" w:rsidP="005466FE">
            <w:pPr>
              <w:jc w:val="both"/>
              <w:rPr>
                <w:i/>
                <w:iCs/>
                <w:lang w:val="es-MX"/>
              </w:rPr>
            </w:pPr>
            <w:r w:rsidRPr="005466FE">
              <w:rPr>
                <w:b/>
                <w:bCs/>
                <w:i/>
                <w:iCs/>
                <w:lang w:val="es-MX"/>
              </w:rPr>
              <w:t>“Artículo</w:t>
            </w:r>
            <w:r w:rsidRPr="005466FE">
              <w:rPr>
                <w:i/>
                <w:iCs/>
                <w:lang w:val="es-MX"/>
              </w:rPr>
              <w:t xml:space="preserve"> </w:t>
            </w:r>
            <w:r w:rsidRPr="005466FE">
              <w:rPr>
                <w:b/>
                <w:bCs/>
                <w:i/>
                <w:iCs/>
                <w:lang w:val="es-MX"/>
              </w:rPr>
              <w:t>14.</w:t>
            </w:r>
            <w:r w:rsidRPr="005466FE">
              <w:rPr>
                <w:i/>
                <w:iCs/>
                <w:lang w:val="es-MX"/>
              </w:rPr>
              <w:t xml:space="preserve"> </w:t>
            </w:r>
            <w:r w:rsidRPr="005466FE">
              <w:rPr>
                <w:b/>
                <w:bCs/>
                <w:i/>
                <w:iCs/>
                <w:lang w:val="es-MX"/>
              </w:rPr>
              <w:t>Organización del</w:t>
            </w:r>
            <w:r w:rsidRPr="005466FE">
              <w:rPr>
                <w:i/>
                <w:iCs/>
                <w:lang w:val="es-MX"/>
              </w:rPr>
              <w:t xml:space="preserve"> </w:t>
            </w:r>
            <w:r w:rsidRPr="005466FE">
              <w:rPr>
                <w:b/>
                <w:bCs/>
                <w:i/>
                <w:iCs/>
                <w:lang w:val="es-MX"/>
              </w:rPr>
              <w:t>Aseguramiento</w:t>
            </w:r>
            <w:r w:rsidRPr="005466FE">
              <w:rPr>
                <w:i/>
                <w:iCs/>
                <w:lang w:val="es-MX"/>
              </w:rPr>
              <w:t>. Para efectos de esta Ley entiéndase por</w:t>
            </w:r>
            <w:r>
              <w:rPr>
                <w:i/>
                <w:iCs/>
                <w:lang w:val="es-MX"/>
              </w:rPr>
              <w:t xml:space="preserve"> </w:t>
            </w:r>
            <w:r w:rsidRPr="005466FE">
              <w:rPr>
                <w:i/>
                <w:iCs/>
                <w:lang w:val="es-MX"/>
              </w:rPr>
              <w:t>aseguramiento en salud la gestión del riesgo en salud, el riesgo administrativo u operativo</w:t>
            </w:r>
            <w:r>
              <w:rPr>
                <w:i/>
                <w:iCs/>
                <w:lang w:val="es-MX"/>
              </w:rPr>
              <w:t xml:space="preserve"> </w:t>
            </w:r>
            <w:r w:rsidRPr="005466FE">
              <w:rPr>
                <w:i/>
                <w:iCs/>
                <w:lang w:val="es-MX"/>
              </w:rPr>
              <w:t>y de la articulación de los servicios que garanticen el acceso efectivo, la garantía de la</w:t>
            </w:r>
            <w:r>
              <w:rPr>
                <w:i/>
                <w:iCs/>
                <w:lang w:val="es-MX"/>
              </w:rPr>
              <w:t xml:space="preserve"> </w:t>
            </w:r>
            <w:r w:rsidRPr="005466FE">
              <w:rPr>
                <w:i/>
                <w:iCs/>
                <w:lang w:val="es-MX"/>
              </w:rPr>
              <w:t>calidad en la prestación de los servicios de salud y la representación del afiliado ante el</w:t>
            </w:r>
            <w:r>
              <w:rPr>
                <w:i/>
                <w:iCs/>
                <w:lang w:val="es-MX"/>
              </w:rPr>
              <w:t xml:space="preserve"> </w:t>
            </w:r>
            <w:r w:rsidRPr="005466FE">
              <w:rPr>
                <w:i/>
                <w:iCs/>
                <w:lang w:val="es-MX"/>
              </w:rPr>
              <w:t>prestador del servicio y los demás actores sin perjuicio de la autonomía del usuario. Las</w:t>
            </w:r>
            <w:r>
              <w:rPr>
                <w:i/>
                <w:iCs/>
                <w:lang w:val="es-MX"/>
              </w:rPr>
              <w:t xml:space="preserve"> </w:t>
            </w:r>
            <w:r w:rsidRPr="005466FE">
              <w:rPr>
                <w:i/>
                <w:iCs/>
                <w:lang w:val="es-MX"/>
              </w:rPr>
              <w:t>anteriores funciones y responsabilidades están a cargo de las Entidades Gestoras de Salud</w:t>
            </w:r>
            <w:r>
              <w:rPr>
                <w:i/>
                <w:iCs/>
                <w:lang w:val="es-MX"/>
              </w:rPr>
              <w:t xml:space="preserve"> </w:t>
            </w:r>
            <w:r w:rsidRPr="005466FE">
              <w:rPr>
                <w:i/>
                <w:iCs/>
                <w:lang w:val="es-MX"/>
              </w:rPr>
              <w:t xml:space="preserve">-EGS, e implica que estas entidades están </w:t>
            </w:r>
            <w:r w:rsidRPr="005466FE">
              <w:rPr>
                <w:i/>
                <w:iCs/>
                <w:lang w:val="es-MX"/>
              </w:rPr>
              <w:lastRenderedPageBreak/>
              <w:t>en la obligación de garantizar a sus afiliados las</w:t>
            </w:r>
            <w:r>
              <w:rPr>
                <w:i/>
                <w:iCs/>
                <w:lang w:val="es-MX"/>
              </w:rPr>
              <w:t xml:space="preserve"> </w:t>
            </w:r>
            <w:r w:rsidRPr="005466FE">
              <w:rPr>
                <w:i/>
                <w:iCs/>
                <w:lang w:val="es-MX"/>
              </w:rPr>
              <w:t>prestaciones en salud establecidas en el Artículo 15 de la Ley Estatutaria 1751 de 2015. En</w:t>
            </w:r>
            <w:r>
              <w:rPr>
                <w:i/>
                <w:iCs/>
                <w:lang w:val="es-MX"/>
              </w:rPr>
              <w:t xml:space="preserve"> </w:t>
            </w:r>
            <w:r w:rsidRPr="005466FE">
              <w:rPr>
                <w:i/>
                <w:iCs/>
                <w:lang w:val="es-MX"/>
              </w:rPr>
              <w:t>cuanto a la gestión del riesgo financiero está a cargo de la Administradora de los Recursos</w:t>
            </w:r>
          </w:p>
          <w:p w14:paraId="12C006FE" w14:textId="4D49C9E5" w:rsidR="005466FE" w:rsidRPr="005466FE" w:rsidRDefault="005466FE" w:rsidP="005466FE">
            <w:pPr>
              <w:jc w:val="both"/>
              <w:rPr>
                <w:i/>
                <w:iCs/>
                <w:lang w:val="es-MX"/>
              </w:rPr>
            </w:pPr>
            <w:r w:rsidRPr="005466FE">
              <w:rPr>
                <w:i/>
                <w:iCs/>
                <w:lang w:val="es-MX"/>
              </w:rPr>
              <w:t>del Sistema de Salud -ADRES-“</w:t>
            </w:r>
          </w:p>
          <w:p w14:paraId="440F5A1A" w14:textId="6BD8EF93" w:rsidR="00263211" w:rsidRPr="0040309A" w:rsidRDefault="005466FE" w:rsidP="005466FE">
            <w:pPr>
              <w:jc w:val="both"/>
            </w:pPr>
            <w:r w:rsidRPr="005466FE">
              <w:rPr>
                <w:i/>
                <w:iCs/>
                <w:lang w:val="es-MX"/>
              </w:rPr>
              <w:t>.</w:t>
            </w:r>
          </w:p>
        </w:tc>
        <w:tc>
          <w:tcPr>
            <w:tcW w:w="4253" w:type="dxa"/>
          </w:tcPr>
          <w:p w14:paraId="1C006A3E" w14:textId="77777777" w:rsidR="00263211" w:rsidRPr="0040309A" w:rsidRDefault="00263211" w:rsidP="00FF418F">
            <w:pPr>
              <w:jc w:val="both"/>
            </w:pPr>
          </w:p>
        </w:tc>
        <w:tc>
          <w:tcPr>
            <w:tcW w:w="4264" w:type="dxa"/>
          </w:tcPr>
          <w:p w14:paraId="56F89B59" w14:textId="77777777" w:rsidR="00263211" w:rsidRPr="0040309A" w:rsidRDefault="00263211" w:rsidP="00FF418F">
            <w:pPr>
              <w:jc w:val="both"/>
            </w:pPr>
          </w:p>
        </w:tc>
      </w:tr>
      <w:tr w:rsidR="00263211" w:rsidRPr="0040309A" w14:paraId="07E84F30" w14:textId="77777777" w:rsidTr="00FE50FB">
        <w:tc>
          <w:tcPr>
            <w:tcW w:w="4479" w:type="dxa"/>
          </w:tcPr>
          <w:p w14:paraId="124FAF0A" w14:textId="77777777" w:rsidR="005466FE" w:rsidRPr="005466FE" w:rsidRDefault="005466FE" w:rsidP="005466FE">
            <w:pPr>
              <w:jc w:val="both"/>
              <w:rPr>
                <w:b/>
                <w:bCs/>
                <w:lang w:val="es-MX"/>
              </w:rPr>
            </w:pPr>
            <w:r w:rsidRPr="005466FE">
              <w:rPr>
                <w:b/>
                <w:bCs/>
                <w:lang w:val="es-MX"/>
              </w:rPr>
              <w:t>Artículo 25. Transformación de las Entidades Promotoras de Salud y demás</w:t>
            </w:r>
          </w:p>
          <w:p w14:paraId="7AE054DB" w14:textId="36E510A8" w:rsidR="005466FE" w:rsidRPr="005466FE" w:rsidRDefault="005466FE" w:rsidP="005466FE">
            <w:pPr>
              <w:jc w:val="both"/>
              <w:rPr>
                <w:lang w:val="es-MX"/>
              </w:rPr>
            </w:pPr>
            <w:r w:rsidRPr="005466FE">
              <w:rPr>
                <w:b/>
                <w:bCs/>
                <w:lang w:val="es-MX"/>
              </w:rPr>
              <w:t>Entidades Obligadas a Compensar</w:t>
            </w:r>
            <w:r w:rsidRPr="005466FE">
              <w:rPr>
                <w:lang w:val="es-MX"/>
              </w:rPr>
              <w:t>. Las Entidades Promotoras de Salud -EPS- y demás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Entidades Obligadas a Compensar -EAPB que actualmente se encuentran operando en el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Sistema General de Seguridad Social en Salud -SGSSS, en adelante se denominarán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Entidades Gestoras de Salud -EGS, y continuarán funcionando hasta por dos (2) años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más, siempre y cuando cumplan las condiciones de permanencia que le son atribuibles al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tenor de las normas legales vigentes, más aquellas que se disponen en la presente Ley.</w:t>
            </w:r>
          </w:p>
          <w:p w14:paraId="441034BC" w14:textId="77777777" w:rsidR="006B21D6" w:rsidRDefault="006B21D6" w:rsidP="005466FE">
            <w:pPr>
              <w:jc w:val="both"/>
              <w:rPr>
                <w:lang w:val="es-MX"/>
              </w:rPr>
            </w:pPr>
          </w:p>
          <w:p w14:paraId="173FB8DD" w14:textId="4F0DB12A" w:rsidR="005466FE" w:rsidRDefault="005466FE" w:rsidP="005466FE">
            <w:pPr>
              <w:jc w:val="both"/>
              <w:rPr>
                <w:lang w:val="es-MX"/>
              </w:rPr>
            </w:pPr>
            <w:r w:rsidRPr="005466FE">
              <w:rPr>
                <w:lang w:val="es-MX"/>
              </w:rPr>
              <w:t>Las EPS y EAPB que actualmente se encuentran operando en el Sistema General de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Seguridad Social en Salud (en adelante Entidades Gestoras de Salud -EGS) que cumplan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con los requisitos de habilitación y decidan continuar operando, deberán observar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lastRenderedPageBreak/>
              <w:t>progresivamente los siguientes parámetros:</w:t>
            </w:r>
          </w:p>
          <w:p w14:paraId="04ADDDBB" w14:textId="77777777" w:rsidR="006B21D6" w:rsidRPr="005466FE" w:rsidRDefault="006B21D6" w:rsidP="005466FE">
            <w:pPr>
              <w:jc w:val="both"/>
              <w:rPr>
                <w:lang w:val="es-MX"/>
              </w:rPr>
            </w:pPr>
          </w:p>
          <w:p w14:paraId="5AB3232C" w14:textId="1800B73A" w:rsidR="005466FE" w:rsidRDefault="005466FE" w:rsidP="005466FE">
            <w:pPr>
              <w:jc w:val="both"/>
              <w:rPr>
                <w:lang w:val="es-MX"/>
              </w:rPr>
            </w:pPr>
            <w:r w:rsidRPr="005466FE">
              <w:rPr>
                <w:lang w:val="es-MX"/>
              </w:rPr>
              <w:t>1. Las EGS participarán en la organización de los CAPS, que serán financiados por la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ADRES con recursos de subsidio a la oferta, conforme la organización de las RIISS,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según lo dispuesto por el MSPS dentro de los seis (6) meses siguientes a la vigencia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de la presente Ley.</w:t>
            </w:r>
          </w:p>
          <w:p w14:paraId="0B3283F4" w14:textId="77777777" w:rsidR="006B21D6" w:rsidRPr="005466FE" w:rsidRDefault="006B21D6" w:rsidP="005466FE">
            <w:pPr>
              <w:jc w:val="both"/>
              <w:rPr>
                <w:lang w:val="es-MX"/>
              </w:rPr>
            </w:pPr>
          </w:p>
          <w:p w14:paraId="29DAA504" w14:textId="7129FF63" w:rsidR="005466FE" w:rsidRDefault="005466FE" w:rsidP="005466FE">
            <w:pPr>
              <w:jc w:val="both"/>
              <w:rPr>
                <w:lang w:val="es-MX"/>
              </w:rPr>
            </w:pPr>
            <w:r w:rsidRPr="005466FE">
              <w:rPr>
                <w:lang w:val="es-MX"/>
              </w:rPr>
              <w:t>2. Durante los dos años previstos en ese Artículo, el MSPS determinará de acuerdo con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las capacidades de las ADRES, la implementación del giro directo para todas estas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entidades.</w:t>
            </w:r>
          </w:p>
          <w:p w14:paraId="2E61C423" w14:textId="77777777" w:rsidR="006B21D6" w:rsidRPr="005466FE" w:rsidRDefault="006B21D6" w:rsidP="005466FE">
            <w:pPr>
              <w:jc w:val="both"/>
              <w:rPr>
                <w:lang w:val="es-MX"/>
              </w:rPr>
            </w:pPr>
          </w:p>
          <w:p w14:paraId="1CA500E7" w14:textId="354EF2AB" w:rsidR="005466FE" w:rsidRPr="005466FE" w:rsidRDefault="005466FE" w:rsidP="005466FE">
            <w:pPr>
              <w:jc w:val="both"/>
              <w:rPr>
                <w:lang w:val="es-MX"/>
              </w:rPr>
            </w:pPr>
            <w:r w:rsidRPr="005466FE">
              <w:rPr>
                <w:lang w:val="es-MX"/>
              </w:rPr>
              <w:t>3. Las EGS se organizarán progresivamente por territorios o regiones, reconociendo su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experiencia en los sitios en donde históricamente han gestionado el riesgo en salud con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buenos resultados y conservando sus afiliados, de acuerdo con lo dispuesto por el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MSPS dentro de los seis (6) meses siguientes a la vigencia de la presente Ley.</w:t>
            </w:r>
          </w:p>
          <w:p w14:paraId="222DD8CA" w14:textId="1CC0388D" w:rsidR="005466FE" w:rsidRDefault="005466FE" w:rsidP="005466FE">
            <w:pPr>
              <w:jc w:val="both"/>
              <w:rPr>
                <w:lang w:val="es-MX"/>
              </w:rPr>
            </w:pPr>
            <w:r w:rsidRPr="005466FE">
              <w:rPr>
                <w:lang w:val="es-MX"/>
              </w:rPr>
              <w:t>4. Las EGS articularán a los prestadores de servicios de salud dentro de las RIISS, para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que se organicen de acuerdo con los lineamientos expedidos por el MSPS dentro de los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seis (6) meses siguientes a la vigencia de la presente Ley.</w:t>
            </w:r>
          </w:p>
          <w:p w14:paraId="419D9025" w14:textId="77777777" w:rsidR="006B21D6" w:rsidRPr="005466FE" w:rsidRDefault="006B21D6" w:rsidP="005466FE">
            <w:pPr>
              <w:jc w:val="both"/>
              <w:rPr>
                <w:lang w:val="es-MX"/>
              </w:rPr>
            </w:pPr>
          </w:p>
          <w:p w14:paraId="1812C83A" w14:textId="77777777" w:rsidR="006B21D6" w:rsidRDefault="005466FE" w:rsidP="005466FE">
            <w:pPr>
              <w:jc w:val="both"/>
              <w:rPr>
                <w:lang w:val="es-MX"/>
              </w:rPr>
            </w:pPr>
            <w:r w:rsidRPr="005466FE">
              <w:rPr>
                <w:lang w:val="es-MX"/>
              </w:rPr>
              <w:t>5. Las EGS presentarán a la Superintendencia Nacional de Salud un plan de saneamiento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de pasivos el cual tendrán la obligación de ejecutar en un tiempo no superior a 36</w:t>
            </w:r>
            <w:r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meses, contados a partir de la vigencia de la presente Ley. Al finalizar dicho plazo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garantizarán el respectivo paz y salvo de todas las deudas, dando prelación al pago del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talento humano, con independencia de su forma de vinculación. El pago del talento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humano será priorizado en una gestión coordinada entre las EGS y los prestadores que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conforman las RIISS, de forma el que el saneamiento del pasivo garantice la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satisfacción de las obligaciones pendientes con los trabajadores.</w:t>
            </w:r>
          </w:p>
          <w:p w14:paraId="29F95765" w14:textId="3FEF7ABE" w:rsidR="005466FE" w:rsidRPr="005466FE" w:rsidRDefault="005466FE" w:rsidP="005466FE">
            <w:pPr>
              <w:jc w:val="both"/>
              <w:rPr>
                <w:lang w:val="es-MX"/>
              </w:rPr>
            </w:pPr>
            <w:r w:rsidRPr="005466FE">
              <w:rPr>
                <w:lang w:val="es-MX"/>
              </w:rPr>
              <w:t>6. Las EGS, una vez cumplidos los dos (2) años establecidos en este Artículo, no podrán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tener integración vertical en el nivel complementario de mediana y alta complejidad, así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como con los centros especializados.</w:t>
            </w:r>
          </w:p>
          <w:p w14:paraId="621F95DF" w14:textId="3D8B2E10" w:rsidR="005466FE" w:rsidRPr="006B21D6" w:rsidRDefault="005466FE" w:rsidP="005466FE">
            <w:pPr>
              <w:jc w:val="both"/>
              <w:rPr>
                <w:lang w:val="es-MX"/>
              </w:rPr>
            </w:pPr>
            <w:r w:rsidRPr="005466FE">
              <w:rPr>
                <w:lang w:val="es-MX"/>
              </w:rPr>
              <w:t>7. A las EGS que permanezcan los dos (2) años establecidos en este Artículo les será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reconocido el valor anual per cápita sin situación de fondos para los servicios de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mediana y alta complejidad, valor que será liquidado y pagado mensualmente de</w:t>
            </w:r>
            <w:r w:rsidR="006B21D6">
              <w:rPr>
                <w:lang w:val="es-MX"/>
              </w:rPr>
              <w:t xml:space="preserve"> </w:t>
            </w:r>
            <w:r w:rsidRPr="005466FE">
              <w:rPr>
                <w:lang w:val="es-MX"/>
              </w:rPr>
              <w:t>acuerdo con las disposiciones del MSPS y del Consejo Nacional de Salud.</w:t>
            </w:r>
          </w:p>
        </w:tc>
        <w:tc>
          <w:tcPr>
            <w:tcW w:w="4253" w:type="dxa"/>
          </w:tcPr>
          <w:p w14:paraId="70C5692F" w14:textId="77777777" w:rsidR="00263211" w:rsidRPr="0040309A" w:rsidRDefault="00263211" w:rsidP="00FF418F">
            <w:pPr>
              <w:jc w:val="both"/>
            </w:pPr>
          </w:p>
        </w:tc>
        <w:tc>
          <w:tcPr>
            <w:tcW w:w="4264" w:type="dxa"/>
          </w:tcPr>
          <w:p w14:paraId="60611826" w14:textId="77777777" w:rsidR="00263211" w:rsidRPr="0040309A" w:rsidRDefault="00263211" w:rsidP="00FF418F">
            <w:pPr>
              <w:jc w:val="both"/>
            </w:pPr>
          </w:p>
        </w:tc>
      </w:tr>
      <w:tr w:rsidR="00263211" w:rsidRPr="0040309A" w14:paraId="2118097A" w14:textId="77777777" w:rsidTr="00FE50FB">
        <w:tc>
          <w:tcPr>
            <w:tcW w:w="4479" w:type="dxa"/>
          </w:tcPr>
          <w:p w14:paraId="6B64DA72" w14:textId="471FA4EB" w:rsidR="006B21D6" w:rsidRDefault="006B21D6" w:rsidP="006B21D6">
            <w:pPr>
              <w:jc w:val="both"/>
              <w:rPr>
                <w:lang w:val="es-MX"/>
              </w:rPr>
            </w:pPr>
            <w:r w:rsidRPr="006B21D6">
              <w:rPr>
                <w:b/>
                <w:bCs/>
                <w:lang w:val="es-MX"/>
              </w:rPr>
              <w:lastRenderedPageBreak/>
              <w:t>Artículo 26. Funciones adicionales para las Entidades Gestoras de Salud</w:t>
            </w:r>
            <w:r w:rsidRPr="006B21D6">
              <w:rPr>
                <w:lang w:val="es-MX"/>
              </w:rPr>
              <w:t>. Las EGS</w:t>
            </w:r>
            <w:r>
              <w:rPr>
                <w:lang w:val="es-MX"/>
              </w:rPr>
              <w:t xml:space="preserve"> </w:t>
            </w:r>
            <w:r w:rsidRPr="006B21D6">
              <w:rPr>
                <w:lang w:val="es-MX"/>
              </w:rPr>
              <w:t>que permanezcan operando en el Sistema de Salud continuarán a cargo de la gestión</w:t>
            </w:r>
            <w:r>
              <w:rPr>
                <w:lang w:val="es-MX"/>
              </w:rPr>
              <w:t xml:space="preserve"> </w:t>
            </w:r>
            <w:r w:rsidRPr="006B21D6">
              <w:rPr>
                <w:lang w:val="es-MX"/>
              </w:rPr>
              <w:t>integral del riesgo en salud y del riesgo operativo en el territorio de salud asignado,</w:t>
            </w:r>
            <w:r>
              <w:rPr>
                <w:lang w:val="es-MX"/>
              </w:rPr>
              <w:t xml:space="preserve"> </w:t>
            </w:r>
            <w:r w:rsidRPr="006B21D6">
              <w:rPr>
                <w:lang w:val="es-MX"/>
              </w:rPr>
              <w:t>cumplirán además las siguientes funciones:</w:t>
            </w:r>
          </w:p>
          <w:p w14:paraId="2D983ED1" w14:textId="77777777" w:rsidR="006B21D6" w:rsidRPr="006B21D6" w:rsidRDefault="006B21D6" w:rsidP="006B21D6">
            <w:pPr>
              <w:jc w:val="both"/>
              <w:rPr>
                <w:lang w:val="es-MX"/>
              </w:rPr>
            </w:pPr>
          </w:p>
          <w:p w14:paraId="2F15B1AF" w14:textId="583A1B67" w:rsidR="006B21D6" w:rsidRPr="006B21D6" w:rsidRDefault="006B21D6" w:rsidP="006B21D6">
            <w:pPr>
              <w:jc w:val="both"/>
              <w:rPr>
                <w:lang w:val="es-MX"/>
              </w:rPr>
            </w:pPr>
            <w:r w:rsidRPr="006B21D6">
              <w:rPr>
                <w:lang w:val="es-MX"/>
              </w:rPr>
              <w:t>1) Promover en su ámbito geográfico de influencia, la afiliación de los habitantes al</w:t>
            </w:r>
            <w:r>
              <w:rPr>
                <w:lang w:val="es-MX"/>
              </w:rPr>
              <w:t xml:space="preserve"> </w:t>
            </w:r>
            <w:r w:rsidRPr="006B21D6">
              <w:rPr>
                <w:lang w:val="es-MX"/>
              </w:rPr>
              <w:t>Sistema de Salud garantizando siempre la libre escogencia del usuario, y registrar y</w:t>
            </w:r>
            <w:r>
              <w:rPr>
                <w:lang w:val="es-MX"/>
              </w:rPr>
              <w:t xml:space="preserve"> </w:t>
            </w:r>
            <w:r w:rsidRPr="006B21D6">
              <w:rPr>
                <w:lang w:val="es-MX"/>
              </w:rPr>
              <w:t>carnetizar a los afiliados y remitir al MSPS, a la ADRES, a la Superintendencia Nacional</w:t>
            </w:r>
            <w:r>
              <w:rPr>
                <w:lang w:val="es-MX"/>
              </w:rPr>
              <w:t xml:space="preserve"> </w:t>
            </w:r>
            <w:r w:rsidRPr="006B21D6">
              <w:rPr>
                <w:lang w:val="es-MX"/>
              </w:rPr>
              <w:t>de Salud y a las entidades territoriales correspondientes la información que será incluida</w:t>
            </w:r>
            <w:r>
              <w:rPr>
                <w:lang w:val="es-MX"/>
              </w:rPr>
              <w:t xml:space="preserve"> </w:t>
            </w:r>
            <w:r w:rsidRPr="006B21D6">
              <w:rPr>
                <w:lang w:val="es-MX"/>
              </w:rPr>
              <w:t>en el Sistema Único de Información en Salud.</w:t>
            </w:r>
          </w:p>
          <w:p w14:paraId="6E4E5EEA" w14:textId="77777777" w:rsidR="006B21D6" w:rsidRPr="006B21D6" w:rsidRDefault="006B21D6" w:rsidP="006B21D6">
            <w:pPr>
              <w:jc w:val="both"/>
              <w:rPr>
                <w:lang w:val="es-MX"/>
              </w:rPr>
            </w:pPr>
            <w:r w:rsidRPr="006B21D6">
              <w:rPr>
                <w:lang w:val="es-MX"/>
              </w:rPr>
              <w:t>2) Gestionar el riesgo en salud de sus afiliados, evitando la selección por riesgo.</w:t>
            </w:r>
          </w:p>
          <w:p w14:paraId="32223C4A" w14:textId="79A1780C" w:rsidR="006B21D6" w:rsidRPr="006B21D6" w:rsidRDefault="006B21D6" w:rsidP="006B21D6">
            <w:pPr>
              <w:jc w:val="both"/>
              <w:rPr>
                <w:lang w:val="es-MX"/>
              </w:rPr>
            </w:pPr>
            <w:r w:rsidRPr="006B21D6">
              <w:rPr>
                <w:lang w:val="es-MX"/>
              </w:rPr>
              <w:t>3) Organizar y garantizar la prestación de los servicios de salud previstos en el Plan de</w:t>
            </w:r>
            <w:r>
              <w:rPr>
                <w:lang w:val="es-MX"/>
              </w:rPr>
              <w:t xml:space="preserve"> </w:t>
            </w:r>
            <w:r w:rsidRPr="006B21D6">
              <w:rPr>
                <w:lang w:val="es-MX"/>
              </w:rPr>
              <w:t>Beneficios, con el fin de obtener el mejor estado de salud de sus afiliados.</w:t>
            </w:r>
          </w:p>
          <w:p w14:paraId="54C7D502" w14:textId="5E86877B" w:rsidR="006B21D6" w:rsidRPr="006B21D6" w:rsidRDefault="006B21D6" w:rsidP="006B21D6">
            <w:pPr>
              <w:jc w:val="both"/>
              <w:rPr>
                <w:lang w:val="es-MX"/>
              </w:rPr>
            </w:pPr>
            <w:r w:rsidRPr="006B21D6">
              <w:rPr>
                <w:lang w:val="es-MX"/>
              </w:rPr>
              <w:t>4) Gestionar, coordinar y organizar la oferta de servicios de salud, a través de la</w:t>
            </w:r>
            <w:r>
              <w:rPr>
                <w:lang w:val="es-MX"/>
              </w:rPr>
              <w:t xml:space="preserve"> </w:t>
            </w:r>
            <w:r w:rsidRPr="006B21D6">
              <w:rPr>
                <w:lang w:val="es-MX"/>
              </w:rPr>
              <w:t>contratación con Instituciones Prestadoras, con Redes Integrales e Integradas de</w:t>
            </w:r>
            <w:r>
              <w:rPr>
                <w:lang w:val="es-MX"/>
              </w:rPr>
              <w:t xml:space="preserve"> </w:t>
            </w:r>
            <w:r w:rsidRPr="006B21D6">
              <w:rPr>
                <w:lang w:val="es-MX"/>
              </w:rPr>
              <w:t>Servicios de Salud -RIISS y con profesionales de la salud independientes.</w:t>
            </w:r>
          </w:p>
          <w:p w14:paraId="67E549A3" w14:textId="5E6A56FA" w:rsidR="006B21D6" w:rsidRPr="006B21D6" w:rsidRDefault="006B21D6" w:rsidP="006B21D6">
            <w:pPr>
              <w:jc w:val="both"/>
              <w:rPr>
                <w:lang w:val="es-MX"/>
              </w:rPr>
            </w:pPr>
            <w:r w:rsidRPr="006B21D6">
              <w:rPr>
                <w:lang w:val="es-MX"/>
              </w:rPr>
              <w:lastRenderedPageBreak/>
              <w:t>5) Gestionar, en forma costo efectiva y con base en la mejor evidencia científica disponible,</w:t>
            </w:r>
            <w:r>
              <w:rPr>
                <w:lang w:val="es-MX"/>
              </w:rPr>
              <w:t xml:space="preserve"> </w:t>
            </w:r>
            <w:r w:rsidRPr="006B21D6">
              <w:rPr>
                <w:lang w:val="es-MX"/>
              </w:rPr>
              <w:t>los recursos de UPC que le son asignados sin situación de fondos.</w:t>
            </w:r>
          </w:p>
          <w:p w14:paraId="54845EED" w14:textId="439BC04C" w:rsidR="006B21D6" w:rsidRPr="006B21D6" w:rsidRDefault="006B21D6" w:rsidP="006B21D6">
            <w:pPr>
              <w:jc w:val="both"/>
              <w:rPr>
                <w:lang w:val="es-MX"/>
              </w:rPr>
            </w:pPr>
            <w:r w:rsidRPr="006B21D6">
              <w:rPr>
                <w:lang w:val="es-MX"/>
              </w:rPr>
              <w:t>6) Realizar la auditoría de resultados en salud, de calidad y de cuentas médicas de manera</w:t>
            </w:r>
            <w:r>
              <w:rPr>
                <w:lang w:val="es-MX"/>
              </w:rPr>
              <w:t xml:space="preserve"> </w:t>
            </w:r>
            <w:r w:rsidRPr="006B21D6">
              <w:rPr>
                <w:lang w:val="es-MX"/>
              </w:rPr>
              <w:t>previa, concurrente y posterior.</w:t>
            </w:r>
          </w:p>
          <w:p w14:paraId="2A7DA5C8" w14:textId="10FD3D19" w:rsidR="006B21D6" w:rsidRPr="006B21D6" w:rsidRDefault="006B21D6" w:rsidP="006B21D6">
            <w:pPr>
              <w:jc w:val="both"/>
              <w:rPr>
                <w:lang w:val="es-MX"/>
              </w:rPr>
            </w:pPr>
            <w:r w:rsidRPr="006B21D6">
              <w:rPr>
                <w:lang w:val="es-MX"/>
              </w:rPr>
              <w:t>7) Aprobar la facturación del componente complementario de las RIISS, la cual será</w:t>
            </w:r>
            <w:r>
              <w:rPr>
                <w:lang w:val="es-MX"/>
              </w:rPr>
              <w:t xml:space="preserve"> </w:t>
            </w:r>
            <w:r w:rsidRPr="006B21D6">
              <w:rPr>
                <w:lang w:val="es-MX"/>
              </w:rPr>
              <w:t>remitida a la ADRES para los pagos correspondientes, de acuerdo con el mecanismo</w:t>
            </w:r>
            <w:r>
              <w:rPr>
                <w:lang w:val="es-MX"/>
              </w:rPr>
              <w:t xml:space="preserve"> </w:t>
            </w:r>
            <w:r w:rsidRPr="006B21D6">
              <w:rPr>
                <w:lang w:val="es-MX"/>
              </w:rPr>
              <w:t>que determine el MSPS.</w:t>
            </w:r>
          </w:p>
          <w:p w14:paraId="314DA527" w14:textId="77777777" w:rsidR="006B21D6" w:rsidRPr="006B21D6" w:rsidRDefault="006B21D6" w:rsidP="006B21D6">
            <w:pPr>
              <w:jc w:val="both"/>
              <w:rPr>
                <w:lang w:val="es-MX"/>
              </w:rPr>
            </w:pPr>
            <w:r w:rsidRPr="006B21D6">
              <w:rPr>
                <w:lang w:val="es-MX"/>
              </w:rPr>
              <w:t>8) Informar y educar a los afiliados para el uso razonable del Sistema de Salud.</w:t>
            </w:r>
          </w:p>
          <w:p w14:paraId="6B5F62F5" w14:textId="2490AB9B" w:rsidR="006B21D6" w:rsidRPr="006B21D6" w:rsidRDefault="006B21D6" w:rsidP="006B21D6">
            <w:pPr>
              <w:jc w:val="both"/>
              <w:rPr>
                <w:lang w:val="es-MX"/>
              </w:rPr>
            </w:pPr>
            <w:r w:rsidRPr="006B21D6">
              <w:rPr>
                <w:lang w:val="es-MX"/>
              </w:rPr>
              <w:t>9) Establecer procedimientos para garantizar que los servicios que provean las IPS a los</w:t>
            </w:r>
            <w:r>
              <w:rPr>
                <w:lang w:val="es-MX"/>
              </w:rPr>
              <w:t xml:space="preserve"> </w:t>
            </w:r>
            <w:r w:rsidRPr="006B21D6">
              <w:rPr>
                <w:lang w:val="es-MX"/>
              </w:rPr>
              <w:t>afiliados sean oportunos, integrales, eficientes, y pertinentes, y para que, en general,</w:t>
            </w:r>
            <w:r>
              <w:rPr>
                <w:lang w:val="es-MX"/>
              </w:rPr>
              <w:t xml:space="preserve"> </w:t>
            </w:r>
            <w:r w:rsidRPr="006B21D6">
              <w:rPr>
                <w:lang w:val="es-MX"/>
              </w:rPr>
              <w:t>estén signados por los atributos de la calidad de la atención en salud.</w:t>
            </w:r>
          </w:p>
          <w:p w14:paraId="33755C79" w14:textId="6AB8ED73" w:rsidR="006B21D6" w:rsidRPr="006B21D6" w:rsidRDefault="006B21D6" w:rsidP="006B21D6">
            <w:pPr>
              <w:jc w:val="both"/>
              <w:rPr>
                <w:lang w:val="es-MX"/>
              </w:rPr>
            </w:pPr>
            <w:r w:rsidRPr="006B21D6">
              <w:rPr>
                <w:lang w:val="es-MX"/>
              </w:rPr>
              <w:t>10) Coordinar con las direcciones departamentales y distritales de salud la conformación de</w:t>
            </w:r>
            <w:r>
              <w:rPr>
                <w:lang w:val="es-MX"/>
              </w:rPr>
              <w:t xml:space="preserve"> </w:t>
            </w:r>
            <w:r w:rsidRPr="006B21D6">
              <w:rPr>
                <w:lang w:val="es-MX"/>
              </w:rPr>
              <w:t>las RIISS, de acuerdo con las normas de habilitación definidas por el MSPS.</w:t>
            </w:r>
          </w:p>
          <w:p w14:paraId="38695118" w14:textId="77777777" w:rsidR="006B21D6" w:rsidRPr="006B21D6" w:rsidRDefault="006B21D6" w:rsidP="006B21D6">
            <w:pPr>
              <w:jc w:val="both"/>
              <w:rPr>
                <w:lang w:val="es-MX"/>
              </w:rPr>
            </w:pPr>
            <w:r w:rsidRPr="006B21D6">
              <w:rPr>
                <w:lang w:val="es-MX"/>
              </w:rPr>
              <w:t>11) Gestionar el Sistema de Referencia y Contrarreferencia.</w:t>
            </w:r>
          </w:p>
          <w:p w14:paraId="13FEB6AF" w14:textId="77777777" w:rsidR="00263211" w:rsidRDefault="006B21D6" w:rsidP="006B21D6">
            <w:pPr>
              <w:jc w:val="both"/>
              <w:rPr>
                <w:lang w:val="es-MX"/>
              </w:rPr>
            </w:pPr>
            <w:r w:rsidRPr="006B21D6">
              <w:rPr>
                <w:lang w:val="es-MX"/>
              </w:rPr>
              <w:t>12) Ejecutar las actividades de monitoreo y evaluación del desempeño de las RIISS.</w:t>
            </w:r>
          </w:p>
          <w:p w14:paraId="5CD5BAF5" w14:textId="740302B2" w:rsidR="006B21D6" w:rsidRPr="006B21D6" w:rsidRDefault="006B21D6" w:rsidP="006B21D6">
            <w:pPr>
              <w:jc w:val="both"/>
              <w:rPr>
                <w:lang w:val="es-MX"/>
              </w:rPr>
            </w:pPr>
            <w:r w:rsidRPr="006B21D6">
              <w:rPr>
                <w:lang w:val="es-MX"/>
              </w:rPr>
              <w:t>13) Entregar informes semestrales del funcionamiento de las RIISS a los Consejos</w:t>
            </w:r>
            <w:r>
              <w:rPr>
                <w:lang w:val="es-MX"/>
              </w:rPr>
              <w:t xml:space="preserve"> </w:t>
            </w:r>
            <w:r w:rsidRPr="006B21D6">
              <w:rPr>
                <w:lang w:val="es-MX"/>
              </w:rPr>
              <w:t>Territoriales de Salud.</w:t>
            </w:r>
          </w:p>
          <w:p w14:paraId="4F5B7FDA" w14:textId="29777E81" w:rsidR="006B21D6" w:rsidRPr="006B21D6" w:rsidRDefault="006B21D6" w:rsidP="006B21D6">
            <w:pPr>
              <w:jc w:val="both"/>
              <w:rPr>
                <w:lang w:val="es-MX"/>
              </w:rPr>
            </w:pPr>
            <w:r w:rsidRPr="006B21D6">
              <w:rPr>
                <w:lang w:val="es-MX"/>
              </w:rPr>
              <w:lastRenderedPageBreak/>
              <w:t>14) Garantizar el acceso a los servicios farmacéuticos a las personas que los requieran con</w:t>
            </w:r>
            <w:r>
              <w:rPr>
                <w:lang w:val="es-MX"/>
              </w:rPr>
              <w:t xml:space="preserve"> </w:t>
            </w:r>
            <w:r w:rsidRPr="006B21D6">
              <w:rPr>
                <w:lang w:val="es-MX"/>
              </w:rPr>
              <w:t>oportunidad, pertinencia, seguridad y eficiencia.</w:t>
            </w:r>
          </w:p>
          <w:p w14:paraId="58231C1F" w14:textId="00A7C711" w:rsidR="006B21D6" w:rsidRPr="006B21D6" w:rsidRDefault="006B21D6" w:rsidP="006B21D6">
            <w:pPr>
              <w:jc w:val="both"/>
              <w:rPr>
                <w:lang w:val="es-MX"/>
              </w:rPr>
            </w:pPr>
            <w:r w:rsidRPr="006B21D6">
              <w:rPr>
                <w:lang w:val="es-MX"/>
              </w:rPr>
              <w:t>15) Implementar herramientas tecnológicas para interoperar con los sistemas de</w:t>
            </w:r>
            <w:r>
              <w:rPr>
                <w:lang w:val="es-MX"/>
              </w:rPr>
              <w:t xml:space="preserve"> </w:t>
            </w:r>
            <w:r w:rsidRPr="006B21D6">
              <w:rPr>
                <w:lang w:val="es-MX"/>
              </w:rPr>
              <w:t>información de las RIISS y con el Sistema Único de Información en Salud.</w:t>
            </w:r>
          </w:p>
          <w:p w14:paraId="100C4D62" w14:textId="0AD2FB53" w:rsidR="006B21D6" w:rsidRPr="006B21D6" w:rsidRDefault="006B21D6" w:rsidP="006B21D6">
            <w:pPr>
              <w:jc w:val="both"/>
              <w:rPr>
                <w:lang w:val="es-MX"/>
              </w:rPr>
            </w:pPr>
            <w:r w:rsidRPr="006B21D6">
              <w:rPr>
                <w:lang w:val="es-MX"/>
              </w:rPr>
              <w:t>16) Realizar rendición de cuentas de sus actividades con la periodicidad, mecanismos y</w:t>
            </w:r>
            <w:r>
              <w:rPr>
                <w:lang w:val="es-MX"/>
              </w:rPr>
              <w:t xml:space="preserve"> </w:t>
            </w:r>
            <w:r w:rsidRPr="006B21D6">
              <w:rPr>
                <w:lang w:val="es-MX"/>
              </w:rPr>
              <w:t>sobre los temas que establezca el MSPS.</w:t>
            </w:r>
          </w:p>
          <w:p w14:paraId="4F972BCA" w14:textId="3497515F" w:rsidR="006B21D6" w:rsidRPr="006B21D6" w:rsidRDefault="006B21D6" w:rsidP="006B21D6">
            <w:pPr>
              <w:jc w:val="both"/>
              <w:rPr>
                <w:lang w:val="es-MX"/>
              </w:rPr>
            </w:pPr>
            <w:r w:rsidRPr="006B21D6">
              <w:rPr>
                <w:lang w:val="es-MX"/>
              </w:rPr>
              <w:t>17) Operar en los territorios donde hayan obtenido la autorización, salvo en casos de</w:t>
            </w:r>
            <w:r>
              <w:rPr>
                <w:lang w:val="es-MX"/>
              </w:rPr>
              <w:t xml:space="preserve"> </w:t>
            </w:r>
            <w:r w:rsidRPr="006B21D6">
              <w:rPr>
                <w:lang w:val="es-MX"/>
              </w:rPr>
              <w:t>movilidad de la población, respetando el principio de portabilidad.</w:t>
            </w:r>
          </w:p>
        </w:tc>
        <w:tc>
          <w:tcPr>
            <w:tcW w:w="4253" w:type="dxa"/>
          </w:tcPr>
          <w:p w14:paraId="7577C749" w14:textId="77777777" w:rsidR="00263211" w:rsidRPr="0040309A" w:rsidRDefault="00263211" w:rsidP="00FF418F">
            <w:pPr>
              <w:jc w:val="both"/>
            </w:pPr>
          </w:p>
        </w:tc>
        <w:tc>
          <w:tcPr>
            <w:tcW w:w="4264" w:type="dxa"/>
          </w:tcPr>
          <w:p w14:paraId="0F2532BC" w14:textId="77777777" w:rsidR="00263211" w:rsidRPr="0040309A" w:rsidRDefault="00263211" w:rsidP="00FF418F">
            <w:pPr>
              <w:jc w:val="both"/>
            </w:pPr>
          </w:p>
        </w:tc>
      </w:tr>
      <w:tr w:rsidR="00263211" w:rsidRPr="0040309A" w14:paraId="7076A2FD" w14:textId="77777777" w:rsidTr="00FE50FB">
        <w:tc>
          <w:tcPr>
            <w:tcW w:w="4479" w:type="dxa"/>
          </w:tcPr>
          <w:p w14:paraId="09EC8AE9" w14:textId="73FCEE3F" w:rsidR="00263211" w:rsidRPr="00576DEB" w:rsidRDefault="00576DEB" w:rsidP="00576DEB">
            <w:pPr>
              <w:jc w:val="both"/>
              <w:rPr>
                <w:lang w:val="es-MX"/>
              </w:rPr>
            </w:pPr>
            <w:r w:rsidRPr="00576DEB">
              <w:rPr>
                <w:b/>
                <w:bCs/>
                <w:lang w:val="es-MX"/>
              </w:rPr>
              <w:lastRenderedPageBreak/>
              <w:t>Artículo 27. Gastos administrativos de las</w:t>
            </w:r>
            <w:r w:rsidRPr="00576DEB">
              <w:rPr>
                <w:lang w:val="es-MX"/>
              </w:rPr>
              <w:t xml:space="preserve"> </w:t>
            </w:r>
            <w:r w:rsidRPr="00576DEB">
              <w:rPr>
                <w:b/>
                <w:bCs/>
                <w:lang w:val="es-MX"/>
              </w:rPr>
              <w:t>Entidades Gestoras de Salud</w:t>
            </w:r>
            <w:r w:rsidRPr="00576DEB">
              <w:rPr>
                <w:lang w:val="es-MX"/>
              </w:rPr>
              <w:t>. Mientras</w:t>
            </w:r>
            <w:r>
              <w:rPr>
                <w:lang w:val="es-MX"/>
              </w:rPr>
              <w:t xml:space="preserve"> </w:t>
            </w:r>
            <w:r w:rsidRPr="00576DEB">
              <w:rPr>
                <w:lang w:val="es-MX"/>
              </w:rPr>
              <w:t>se realiza la investigación técnica independiente que sirva de soporte para el</w:t>
            </w:r>
            <w:r>
              <w:rPr>
                <w:lang w:val="es-MX"/>
              </w:rPr>
              <w:t xml:space="preserve"> </w:t>
            </w:r>
            <w:r w:rsidRPr="00576DEB">
              <w:rPr>
                <w:lang w:val="es-MX"/>
              </w:rPr>
              <w:t>establecimiento de la nueva UPC, las EGS continuarán recibiendo el valor del costo</w:t>
            </w:r>
            <w:r>
              <w:rPr>
                <w:lang w:val="es-MX"/>
              </w:rPr>
              <w:t xml:space="preserve"> </w:t>
            </w:r>
            <w:r w:rsidRPr="00576DEB">
              <w:rPr>
                <w:lang w:val="es-MX"/>
              </w:rPr>
              <w:t>administrativo vigente. Una vez finalizado el estudio correspondiente sobre el valor del</w:t>
            </w:r>
            <w:r>
              <w:rPr>
                <w:lang w:val="es-MX"/>
              </w:rPr>
              <w:t xml:space="preserve"> </w:t>
            </w:r>
            <w:r w:rsidRPr="00576DEB">
              <w:rPr>
                <w:lang w:val="es-MX"/>
              </w:rPr>
              <w:t>gasto administrativo, el porcentaje de reconocimiento por concepto de gasto administrativo</w:t>
            </w:r>
            <w:r>
              <w:rPr>
                <w:lang w:val="es-MX"/>
              </w:rPr>
              <w:t xml:space="preserve"> </w:t>
            </w:r>
            <w:r w:rsidRPr="00576DEB">
              <w:rPr>
                <w:lang w:val="es-MX"/>
              </w:rPr>
              <w:t>será el definido por el Consejo Nacional de Salud.</w:t>
            </w:r>
          </w:p>
        </w:tc>
        <w:tc>
          <w:tcPr>
            <w:tcW w:w="4253" w:type="dxa"/>
          </w:tcPr>
          <w:p w14:paraId="5299BB79" w14:textId="77777777" w:rsidR="00263211" w:rsidRPr="0040309A" w:rsidRDefault="00263211" w:rsidP="00FF418F">
            <w:pPr>
              <w:jc w:val="both"/>
            </w:pPr>
          </w:p>
        </w:tc>
        <w:tc>
          <w:tcPr>
            <w:tcW w:w="4264" w:type="dxa"/>
          </w:tcPr>
          <w:p w14:paraId="6EB9FEF3" w14:textId="77777777" w:rsidR="00263211" w:rsidRPr="0040309A" w:rsidRDefault="00263211" w:rsidP="00FF418F">
            <w:pPr>
              <w:jc w:val="both"/>
            </w:pPr>
          </w:p>
        </w:tc>
      </w:tr>
      <w:tr w:rsidR="00F1704B" w:rsidRPr="0040309A" w14:paraId="4A9893F1" w14:textId="77777777" w:rsidTr="00934BA8">
        <w:tc>
          <w:tcPr>
            <w:tcW w:w="12996" w:type="dxa"/>
            <w:gridSpan w:val="3"/>
          </w:tcPr>
          <w:p w14:paraId="675470C6" w14:textId="77777777" w:rsidR="00F1704B" w:rsidRPr="00F1704B" w:rsidRDefault="00F1704B" w:rsidP="00F1704B">
            <w:pPr>
              <w:jc w:val="center"/>
              <w:rPr>
                <w:b/>
                <w:bCs/>
                <w:lang w:val="es-MX"/>
              </w:rPr>
            </w:pPr>
            <w:r w:rsidRPr="00F1704B">
              <w:rPr>
                <w:b/>
                <w:bCs/>
                <w:lang w:val="es-MX"/>
              </w:rPr>
              <w:t>TÍTULO IV</w:t>
            </w:r>
          </w:p>
          <w:p w14:paraId="6B2A2349" w14:textId="2D773CBD" w:rsidR="00F1704B" w:rsidRPr="0040309A" w:rsidRDefault="00F1704B" w:rsidP="00F1704B">
            <w:pPr>
              <w:jc w:val="center"/>
            </w:pPr>
            <w:r w:rsidRPr="00F1704B">
              <w:rPr>
                <w:b/>
                <w:bCs/>
                <w:lang w:val="es-MX"/>
              </w:rPr>
              <w:t>GESTIÓN DE LOS RECURSOS FINANCIEROS DEL SISTEMA DE SALUD.</w:t>
            </w:r>
          </w:p>
        </w:tc>
      </w:tr>
      <w:tr w:rsidR="00FF418F" w:rsidRPr="0040309A" w14:paraId="6753F1ED" w14:textId="77777777" w:rsidTr="00FE50FB">
        <w:tc>
          <w:tcPr>
            <w:tcW w:w="4479" w:type="dxa"/>
          </w:tcPr>
          <w:p w14:paraId="1A71F1C7" w14:textId="31CDDC73" w:rsidR="00F1704B" w:rsidRDefault="00F1704B" w:rsidP="00F1704B">
            <w:pPr>
              <w:ind w:firstLine="708"/>
              <w:jc w:val="both"/>
              <w:rPr>
                <w:lang w:val="es-MX"/>
              </w:rPr>
            </w:pPr>
            <w:r w:rsidRPr="00F1704B">
              <w:rPr>
                <w:b/>
                <w:bCs/>
                <w:lang w:val="es-MX"/>
              </w:rPr>
              <w:t>Artículo 28. Financiamiento del Sistema de Salud</w:t>
            </w:r>
            <w:r w:rsidRPr="00F1704B">
              <w:rPr>
                <w:lang w:val="es-MX"/>
              </w:rPr>
              <w:t xml:space="preserve">. El financiamiento del </w:t>
            </w:r>
            <w:r w:rsidRPr="00F1704B">
              <w:rPr>
                <w:lang w:val="es-MX"/>
              </w:rPr>
              <w:lastRenderedPageBreak/>
              <w:t>Sistema de</w:t>
            </w:r>
            <w:r>
              <w:rPr>
                <w:lang w:val="es-MX"/>
              </w:rPr>
              <w:t xml:space="preserve"> </w:t>
            </w:r>
            <w:r w:rsidRPr="00F1704B">
              <w:rPr>
                <w:lang w:val="es-MX"/>
              </w:rPr>
              <w:t>Salud integra los recursos contemplados en los artículos 66 y 67 de la Ley 1753 de 2015 o</w:t>
            </w:r>
            <w:r>
              <w:rPr>
                <w:lang w:val="es-MX"/>
              </w:rPr>
              <w:t xml:space="preserve"> </w:t>
            </w:r>
            <w:r w:rsidRPr="00F1704B">
              <w:rPr>
                <w:lang w:val="es-MX"/>
              </w:rPr>
              <w:t>la ley que la sustituya modifique o adicione, más los siguientes:</w:t>
            </w:r>
          </w:p>
          <w:p w14:paraId="2677597C" w14:textId="77777777" w:rsidR="00F1704B" w:rsidRPr="00F1704B" w:rsidRDefault="00F1704B" w:rsidP="00F1704B">
            <w:pPr>
              <w:ind w:firstLine="708"/>
              <w:jc w:val="both"/>
              <w:rPr>
                <w:lang w:val="es-MX"/>
              </w:rPr>
            </w:pPr>
          </w:p>
          <w:p w14:paraId="3A6AB230" w14:textId="4BA45239" w:rsidR="00F1704B" w:rsidRPr="00F1704B" w:rsidRDefault="00F1704B" w:rsidP="00F1704B">
            <w:pPr>
              <w:ind w:firstLine="708"/>
              <w:jc w:val="both"/>
              <w:rPr>
                <w:lang w:val="es-MX"/>
              </w:rPr>
            </w:pPr>
            <w:r w:rsidRPr="00F1704B">
              <w:rPr>
                <w:lang w:val="es-MX"/>
              </w:rPr>
              <w:t>1. El gobierno nacional asignará al sector salud un porcentaje creciente anual, en términos</w:t>
            </w:r>
            <w:r>
              <w:rPr>
                <w:lang w:val="es-MX"/>
              </w:rPr>
              <w:t xml:space="preserve"> </w:t>
            </w:r>
            <w:r w:rsidRPr="00F1704B">
              <w:rPr>
                <w:lang w:val="es-MX"/>
              </w:rPr>
              <w:t>reales, del Presupuesto General de la Nación. En ningún caso, este porcentaje será</w:t>
            </w:r>
            <w:r>
              <w:rPr>
                <w:lang w:val="es-MX"/>
              </w:rPr>
              <w:t xml:space="preserve"> </w:t>
            </w:r>
            <w:r w:rsidRPr="00F1704B">
              <w:rPr>
                <w:lang w:val="es-MX"/>
              </w:rPr>
              <w:t>inferior al mayor valor entre el IPC causado y el del incremento del salario mínimo legal</w:t>
            </w:r>
            <w:r>
              <w:rPr>
                <w:lang w:val="es-MX"/>
              </w:rPr>
              <w:t xml:space="preserve"> </w:t>
            </w:r>
            <w:r w:rsidRPr="00F1704B">
              <w:rPr>
                <w:lang w:val="es-MX"/>
              </w:rPr>
              <w:t>vigente.</w:t>
            </w:r>
          </w:p>
          <w:p w14:paraId="167B62C2" w14:textId="6E16463C" w:rsidR="00F1704B" w:rsidRPr="00F1704B" w:rsidRDefault="00F1704B" w:rsidP="00F1704B">
            <w:pPr>
              <w:ind w:firstLine="708"/>
              <w:jc w:val="both"/>
              <w:rPr>
                <w:lang w:val="es-MX"/>
              </w:rPr>
            </w:pPr>
            <w:r w:rsidRPr="00F1704B">
              <w:rPr>
                <w:lang w:val="es-MX"/>
              </w:rPr>
              <w:t>2. Se destinará de manera específica al Sistema de Salud el recaudo de los impuestossaludables considerados en el Título V de la Ley 2277/2022 o la norma que la sustituya,</w:t>
            </w:r>
            <w:r>
              <w:rPr>
                <w:lang w:val="es-MX"/>
              </w:rPr>
              <w:t xml:space="preserve"> </w:t>
            </w:r>
            <w:r w:rsidRPr="00F1704B">
              <w:rPr>
                <w:lang w:val="es-MX"/>
              </w:rPr>
              <w:t>modifique o derogue.</w:t>
            </w:r>
          </w:p>
          <w:p w14:paraId="1227EFBB" w14:textId="77777777" w:rsidR="00FF418F" w:rsidRDefault="00F1704B" w:rsidP="00F1704B">
            <w:pPr>
              <w:ind w:firstLine="708"/>
              <w:jc w:val="both"/>
              <w:rPr>
                <w:lang w:val="es-MX"/>
              </w:rPr>
            </w:pPr>
            <w:r w:rsidRPr="00F1704B">
              <w:rPr>
                <w:lang w:val="es-MX"/>
              </w:rPr>
              <w:t>3. El gobierno nacional, con el fin de garantizar cobertura universal, destinará al Sistema</w:t>
            </w:r>
            <w:r>
              <w:rPr>
                <w:lang w:val="es-MX"/>
              </w:rPr>
              <w:t xml:space="preserve"> </w:t>
            </w:r>
            <w:r w:rsidRPr="00F1704B">
              <w:rPr>
                <w:lang w:val="es-MX"/>
              </w:rPr>
              <w:t>de Salud, en forma progresiva, recursos nuevos provenientes de otras fuentes.</w:t>
            </w:r>
          </w:p>
          <w:p w14:paraId="3C86D1E4" w14:textId="77777777" w:rsidR="00F1704B" w:rsidRDefault="00F1704B" w:rsidP="00F1704B">
            <w:pPr>
              <w:jc w:val="both"/>
              <w:rPr>
                <w:lang w:val="es-MX"/>
              </w:rPr>
            </w:pPr>
          </w:p>
          <w:p w14:paraId="5C079AF9" w14:textId="2222EDB1" w:rsidR="00F1704B" w:rsidRDefault="00F1704B" w:rsidP="00F1704B">
            <w:pPr>
              <w:jc w:val="both"/>
              <w:rPr>
                <w:lang w:val="es-MX"/>
              </w:rPr>
            </w:pPr>
            <w:r w:rsidRPr="00F1704B">
              <w:rPr>
                <w:b/>
                <w:bCs/>
                <w:lang w:val="es-MX"/>
              </w:rPr>
              <w:t>Parágrafo 1</w:t>
            </w:r>
            <w:r w:rsidRPr="00F1704B">
              <w:rPr>
                <w:lang w:val="es-MX"/>
              </w:rPr>
              <w:t>. Se declaran exentos de IVA los medicamentos, insumos y tecnologías básicas</w:t>
            </w:r>
            <w:r>
              <w:rPr>
                <w:lang w:val="es-MX"/>
              </w:rPr>
              <w:t xml:space="preserve"> </w:t>
            </w:r>
            <w:r w:rsidRPr="00F1704B">
              <w:rPr>
                <w:lang w:val="es-MX"/>
              </w:rPr>
              <w:t>de uso en el Sistema de Salud que para el efecto defina el MSPS.</w:t>
            </w:r>
          </w:p>
          <w:p w14:paraId="3439EE7C" w14:textId="77777777" w:rsidR="00F1704B" w:rsidRPr="00F1704B" w:rsidRDefault="00F1704B" w:rsidP="00F1704B">
            <w:pPr>
              <w:jc w:val="both"/>
              <w:rPr>
                <w:lang w:val="es-MX"/>
              </w:rPr>
            </w:pPr>
          </w:p>
          <w:p w14:paraId="76829822" w14:textId="087316EF" w:rsidR="00F1704B" w:rsidRPr="00F1704B" w:rsidRDefault="00F1704B" w:rsidP="00F1704B">
            <w:pPr>
              <w:jc w:val="both"/>
              <w:rPr>
                <w:lang w:val="es-MX"/>
              </w:rPr>
            </w:pPr>
            <w:r w:rsidRPr="00F1704B">
              <w:rPr>
                <w:b/>
                <w:bCs/>
                <w:lang w:val="es-MX"/>
              </w:rPr>
              <w:t>Parágrafo 2</w:t>
            </w:r>
            <w:r w:rsidRPr="00F1704B">
              <w:rPr>
                <w:lang w:val="es-MX"/>
              </w:rPr>
              <w:t>. El Ministerio de Hacienda y Crédito Público deberá definir en un término no</w:t>
            </w:r>
            <w:r>
              <w:rPr>
                <w:lang w:val="es-MX"/>
              </w:rPr>
              <w:t xml:space="preserve"> </w:t>
            </w:r>
            <w:r w:rsidRPr="00F1704B">
              <w:rPr>
                <w:lang w:val="es-MX"/>
              </w:rPr>
              <w:t xml:space="preserve">superior a seis (6) meses una vez aprobada la presente Ley, en un plan </w:t>
            </w:r>
            <w:r w:rsidRPr="00F1704B">
              <w:rPr>
                <w:lang w:val="es-MX"/>
              </w:rPr>
              <w:lastRenderedPageBreak/>
              <w:t>financiero a diez</w:t>
            </w:r>
            <w:r>
              <w:rPr>
                <w:lang w:val="es-MX"/>
              </w:rPr>
              <w:t xml:space="preserve"> </w:t>
            </w:r>
            <w:r w:rsidRPr="00F1704B">
              <w:rPr>
                <w:lang w:val="es-MX"/>
              </w:rPr>
              <w:t>(10) años los recursos necesarios y las fuentes respectivas, para garantizar la viabilidad</w:t>
            </w:r>
            <w:r>
              <w:rPr>
                <w:lang w:val="es-MX"/>
              </w:rPr>
              <w:t xml:space="preserve"> </w:t>
            </w:r>
            <w:r w:rsidRPr="00F1704B">
              <w:rPr>
                <w:lang w:val="es-MX"/>
              </w:rPr>
              <w:t>financiera del Sistema de Salud.</w:t>
            </w:r>
          </w:p>
        </w:tc>
        <w:tc>
          <w:tcPr>
            <w:tcW w:w="4253" w:type="dxa"/>
          </w:tcPr>
          <w:p w14:paraId="0B135641" w14:textId="77777777" w:rsidR="00FF418F" w:rsidRPr="0040309A" w:rsidRDefault="00FF418F" w:rsidP="00FF418F">
            <w:pPr>
              <w:jc w:val="both"/>
            </w:pPr>
          </w:p>
        </w:tc>
        <w:tc>
          <w:tcPr>
            <w:tcW w:w="4264" w:type="dxa"/>
          </w:tcPr>
          <w:p w14:paraId="7FE09F80" w14:textId="77777777" w:rsidR="00FF418F" w:rsidRPr="0040309A" w:rsidRDefault="00FF418F" w:rsidP="00FF418F">
            <w:pPr>
              <w:jc w:val="both"/>
            </w:pPr>
          </w:p>
        </w:tc>
      </w:tr>
      <w:tr w:rsidR="00FF418F" w:rsidRPr="0040309A" w14:paraId="0F6CAF54" w14:textId="77777777" w:rsidTr="00FE50FB">
        <w:tc>
          <w:tcPr>
            <w:tcW w:w="4479" w:type="dxa"/>
          </w:tcPr>
          <w:p w14:paraId="060EAFDD" w14:textId="7430CDE0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b/>
                <w:bCs/>
                <w:lang w:val="es-MX"/>
              </w:rPr>
              <w:lastRenderedPageBreak/>
              <w:t xml:space="preserve">Artículo 29. Unidad de Pago por Capitación. </w:t>
            </w:r>
            <w:r w:rsidRPr="00A46E2D">
              <w:rPr>
                <w:lang w:val="es-MX"/>
              </w:rPr>
              <w:t>De acuerdo con lo establecido en el Artículo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4º. de la presente Ley, el Consejo Nacional de Salud definirá el valor el valor anual de la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Unidad de Pago por Capitación -UPC.</w:t>
            </w:r>
          </w:p>
          <w:p w14:paraId="1513316C" w14:textId="77777777" w:rsidR="00A46E2D" w:rsidRDefault="00A46E2D" w:rsidP="00A46E2D">
            <w:pPr>
              <w:jc w:val="both"/>
              <w:rPr>
                <w:lang w:val="es-MX"/>
              </w:rPr>
            </w:pPr>
          </w:p>
          <w:p w14:paraId="2BD53F84" w14:textId="39BBEA6F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Este valor se determinará con base en estudios técnicos independientes que establezcan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una metodología de cálculo que considere los diferentes ajustes por riesgo, en función de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la edad, el sexo, la ubicación geográfica, el perfil epidemiológico de los territorios, la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distribución de las patologías de alto costo, las condiciones socioeconómicas de la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población y demás factores determinantes del costo del Plan de Beneficios en Salud -PBS.</w:t>
            </w:r>
          </w:p>
          <w:p w14:paraId="7D49CE3C" w14:textId="77777777" w:rsidR="00A46E2D" w:rsidRDefault="00A46E2D" w:rsidP="00A46E2D">
            <w:pPr>
              <w:jc w:val="both"/>
              <w:rPr>
                <w:b/>
                <w:bCs/>
                <w:lang w:val="es-MX"/>
              </w:rPr>
            </w:pPr>
          </w:p>
          <w:p w14:paraId="22B767EB" w14:textId="711A6F65" w:rsid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b/>
                <w:bCs/>
                <w:lang w:val="es-MX"/>
              </w:rPr>
              <w:t>Parágrafo</w:t>
            </w:r>
            <w:r w:rsidRPr="00A46E2D">
              <w:rPr>
                <w:lang w:val="es-MX"/>
              </w:rPr>
              <w:t>. El MSPS, junto con el Ministerio de Hacienda y Crédito Público y el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Departamento Nacional de Planeación, precisarán las diversas fuentes y tipos de recursos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según su destinación:</w:t>
            </w:r>
          </w:p>
          <w:p w14:paraId="4295360B" w14:textId="77777777" w:rsidR="00A46E2D" w:rsidRPr="00A46E2D" w:rsidRDefault="00A46E2D" w:rsidP="00A46E2D">
            <w:pPr>
              <w:jc w:val="both"/>
              <w:rPr>
                <w:lang w:val="es-MX"/>
              </w:rPr>
            </w:pPr>
          </w:p>
          <w:p w14:paraId="0B42ADB9" w14:textId="1C2A6659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 xml:space="preserve">a) Recursos destinados a la Atención Primaria en Salud que afectan </w:t>
            </w:r>
            <w:r w:rsidRPr="00A46E2D">
              <w:rPr>
                <w:lang w:val="es-MX"/>
              </w:rPr>
              <w:lastRenderedPageBreak/>
              <w:t>positivamente los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determinantes sociales relacionados en el Artículo 9 de la Ley Estatutaria 1751 de 2015,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pero que no provienen del sector salud, ni están a cargo de la ADRES.</w:t>
            </w:r>
          </w:p>
          <w:p w14:paraId="599A0350" w14:textId="77777777" w:rsidR="00A46E2D" w:rsidRDefault="00A46E2D" w:rsidP="00A46E2D">
            <w:pPr>
              <w:jc w:val="both"/>
              <w:rPr>
                <w:lang w:val="es-MX"/>
              </w:rPr>
            </w:pPr>
          </w:p>
          <w:p w14:paraId="15FF8421" w14:textId="0DBB4CED" w:rsid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b) Recursos del Sistema de Salud que no son de la UPC, los subsidios a la oferta para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salud pública, el Plan de Intervenciones Colectivas -PIC, los CAPS y los Equipos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Básicos de Salud, los destinados a infraestructura y dotación hospitalaria, incorporación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de los trabajadores de la salud a las plantas de personal, el Sistema Único de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Información en Salud y los demás que se consideren necesarios.</w:t>
            </w:r>
          </w:p>
          <w:p w14:paraId="67D6B9B6" w14:textId="77777777" w:rsidR="00A46E2D" w:rsidRPr="00A46E2D" w:rsidRDefault="00A46E2D" w:rsidP="00A46E2D">
            <w:pPr>
              <w:jc w:val="both"/>
              <w:rPr>
                <w:lang w:val="es-MX"/>
              </w:rPr>
            </w:pPr>
          </w:p>
          <w:p w14:paraId="2BC3EDAF" w14:textId="067CB5A4" w:rsidR="00FF418F" w:rsidRPr="0040309A" w:rsidRDefault="00A46E2D" w:rsidP="00A46E2D">
            <w:pPr>
              <w:jc w:val="both"/>
            </w:pPr>
            <w:r w:rsidRPr="00A46E2D">
              <w:rPr>
                <w:lang w:val="es-MX"/>
              </w:rPr>
              <w:t>c) Los recursos de la UPC definidos en este artículo para cubrir el PBS.</w:t>
            </w:r>
          </w:p>
        </w:tc>
        <w:tc>
          <w:tcPr>
            <w:tcW w:w="4253" w:type="dxa"/>
          </w:tcPr>
          <w:p w14:paraId="168219C2" w14:textId="77777777" w:rsidR="00FF418F" w:rsidRPr="0040309A" w:rsidRDefault="00FF418F" w:rsidP="00FF418F">
            <w:pPr>
              <w:jc w:val="both"/>
            </w:pPr>
          </w:p>
        </w:tc>
        <w:tc>
          <w:tcPr>
            <w:tcW w:w="4264" w:type="dxa"/>
          </w:tcPr>
          <w:p w14:paraId="1822F062" w14:textId="77777777" w:rsidR="00FF418F" w:rsidRPr="0040309A" w:rsidRDefault="00FF418F" w:rsidP="00FF418F">
            <w:pPr>
              <w:jc w:val="both"/>
            </w:pPr>
          </w:p>
        </w:tc>
      </w:tr>
      <w:tr w:rsidR="00FF418F" w:rsidRPr="0040309A" w14:paraId="08A57EA2" w14:textId="77777777" w:rsidTr="00FE50FB">
        <w:tc>
          <w:tcPr>
            <w:tcW w:w="4479" w:type="dxa"/>
          </w:tcPr>
          <w:p w14:paraId="76C22D48" w14:textId="77777777" w:rsidR="00A46E2D" w:rsidRPr="00A46E2D" w:rsidRDefault="00A46E2D" w:rsidP="00A46E2D">
            <w:pPr>
              <w:jc w:val="both"/>
              <w:rPr>
                <w:b/>
                <w:bCs/>
                <w:lang w:val="es-MX"/>
              </w:rPr>
            </w:pPr>
            <w:r w:rsidRPr="00A46E2D">
              <w:rPr>
                <w:b/>
                <w:bCs/>
                <w:lang w:val="es-MX"/>
              </w:rPr>
              <w:lastRenderedPageBreak/>
              <w:t>Artículo 30. Entidad Administradora de los Recursos del Sistema General de</w:t>
            </w:r>
          </w:p>
          <w:p w14:paraId="3FED2B57" w14:textId="6EEAA7BB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b/>
                <w:bCs/>
                <w:lang w:val="es-MX"/>
              </w:rPr>
              <w:t>Seguridad Social en Salud</w:t>
            </w:r>
            <w:r w:rsidRPr="00A46E2D">
              <w:rPr>
                <w:lang w:val="es-MX"/>
              </w:rPr>
              <w:t>. Esta entidad, creada por el Artículo 66 de la Ley 1753 de 2015,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a partir de la entrada en vigencia de la presente Ley se denominará “Administradora de los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Recursos del Sistema de Salud” -ADRES-, y tiene por objeto administrar, controlar y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garantizar el flujo adecuado de los recursos del Sistema de Salud.</w:t>
            </w:r>
          </w:p>
          <w:p w14:paraId="7ACD2FD3" w14:textId="77777777" w:rsidR="00A46E2D" w:rsidRDefault="00A46E2D" w:rsidP="00A46E2D">
            <w:pPr>
              <w:jc w:val="both"/>
              <w:rPr>
                <w:lang w:val="es-MX"/>
              </w:rPr>
            </w:pPr>
          </w:p>
          <w:p w14:paraId="2713C4C8" w14:textId="0E53F663" w:rsid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lastRenderedPageBreak/>
              <w:t>Para dicho propósito, además de lo dispuesto en la Ley 1753 de 2015, ejercerá las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siguientes funciones:</w:t>
            </w:r>
          </w:p>
          <w:p w14:paraId="4F246110" w14:textId="77777777" w:rsidR="00A46E2D" w:rsidRPr="00A46E2D" w:rsidRDefault="00A46E2D" w:rsidP="00A46E2D">
            <w:pPr>
              <w:jc w:val="both"/>
              <w:rPr>
                <w:lang w:val="es-MX"/>
              </w:rPr>
            </w:pPr>
          </w:p>
          <w:p w14:paraId="3C70F88F" w14:textId="77777777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1. Asumir la gestión del riesgo financiero en el Sistema de Salud.</w:t>
            </w:r>
          </w:p>
          <w:p w14:paraId="18BB3AC0" w14:textId="635F945D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2. Realizar en nombre de las EGS el giro directo de los recursos de las UPC destinados a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la prestación de servicios de salud, a las instituciones y entidades de mediana y alta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complejidad que presten dichos servicios, y a los proveedores de tecnologías incluidas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en el PBS.</w:t>
            </w:r>
          </w:p>
          <w:p w14:paraId="700DA468" w14:textId="77777777" w:rsidR="00A46E2D" w:rsidRDefault="00A46E2D" w:rsidP="00A46E2D">
            <w:pPr>
              <w:jc w:val="both"/>
              <w:rPr>
                <w:lang w:val="es-MX"/>
              </w:rPr>
            </w:pPr>
          </w:p>
          <w:p w14:paraId="3D534321" w14:textId="65C25AD9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3. Realizar las funciones que le correspondan como pagador único dentro del Sistema de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Salud de acuerdo con las auditorías</w:t>
            </w:r>
            <w:r w:rsidRPr="00A46E2D">
              <w:rPr>
                <w:b/>
                <w:bCs/>
                <w:lang w:val="es-MX"/>
              </w:rPr>
              <w:t xml:space="preserve"> </w:t>
            </w:r>
            <w:r w:rsidRPr="00A46E2D">
              <w:rPr>
                <w:lang w:val="es-MX"/>
              </w:rPr>
              <w:t>y validaciones</w:t>
            </w:r>
            <w:r w:rsidRPr="00A46E2D">
              <w:rPr>
                <w:b/>
                <w:bCs/>
                <w:lang w:val="es-MX"/>
              </w:rPr>
              <w:t xml:space="preserve"> </w:t>
            </w:r>
            <w:r w:rsidRPr="00A46E2D">
              <w:rPr>
                <w:lang w:val="es-MX"/>
              </w:rPr>
              <w:t>que realicen las EGS para atender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los costos de la atención en mediana y alta complejidad de la población afiliada.</w:t>
            </w:r>
          </w:p>
          <w:p w14:paraId="2D2C5843" w14:textId="4086324D" w:rsid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4. Girar cada mes el valor que corresponda por concepto de gasto administrativo a las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EGS.</w:t>
            </w:r>
          </w:p>
          <w:p w14:paraId="46B42FA1" w14:textId="77777777" w:rsidR="00A46E2D" w:rsidRPr="00A46E2D" w:rsidRDefault="00A46E2D" w:rsidP="00A46E2D">
            <w:pPr>
              <w:jc w:val="both"/>
              <w:rPr>
                <w:lang w:val="es-MX"/>
              </w:rPr>
            </w:pPr>
          </w:p>
          <w:p w14:paraId="612E41ED" w14:textId="77777777" w:rsidR="00FF418F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5. Realizar los giros de las asignaciones de subsidio a la oferta a los CAPS, incluidos los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correspondientes a los Equipos Básicos de Salud de su dependencia.</w:t>
            </w:r>
          </w:p>
          <w:p w14:paraId="1E9BFB4E" w14:textId="77777777" w:rsidR="00A46E2D" w:rsidRDefault="00A46E2D" w:rsidP="00A46E2D">
            <w:pPr>
              <w:jc w:val="both"/>
              <w:rPr>
                <w:lang w:val="es-MX"/>
              </w:rPr>
            </w:pPr>
          </w:p>
          <w:p w14:paraId="72C9871F" w14:textId="60A075CB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6. Organizar la operación de la gestión de cuentas</w:t>
            </w:r>
            <w:r w:rsidRPr="00A46E2D">
              <w:rPr>
                <w:b/>
                <w:bCs/>
                <w:lang w:val="es-MX"/>
              </w:rPr>
              <w:t>,</w:t>
            </w:r>
            <w:r w:rsidRPr="00A46E2D">
              <w:rPr>
                <w:lang w:val="es-MX"/>
              </w:rPr>
              <w:t xml:space="preserve"> pagos, y</w:t>
            </w:r>
            <w:r w:rsidRPr="00A46E2D">
              <w:rPr>
                <w:b/>
                <w:bCs/>
                <w:lang w:val="es-MX"/>
              </w:rPr>
              <w:t xml:space="preserve"> </w:t>
            </w:r>
            <w:r w:rsidRPr="00A46E2D">
              <w:rPr>
                <w:lang w:val="es-MX"/>
              </w:rPr>
              <w:t>transferencias que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lastRenderedPageBreak/>
              <w:t>corresponden a los diferentes agentes del Sistema de Salud,</w:t>
            </w:r>
            <w:r w:rsidRPr="00A46E2D">
              <w:rPr>
                <w:b/>
                <w:bCs/>
                <w:lang w:val="es-MX"/>
              </w:rPr>
              <w:t xml:space="preserve"> </w:t>
            </w:r>
            <w:r w:rsidRPr="00A46E2D">
              <w:rPr>
                <w:lang w:val="es-MX"/>
              </w:rPr>
              <w:t>en los términos de la</w:t>
            </w:r>
          </w:p>
          <w:p w14:paraId="3851A6E0" w14:textId="77777777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presente Ley.</w:t>
            </w:r>
          </w:p>
          <w:p w14:paraId="096CEC84" w14:textId="77777777" w:rsidR="00A46E2D" w:rsidRDefault="00A46E2D" w:rsidP="00A46E2D">
            <w:pPr>
              <w:jc w:val="both"/>
              <w:rPr>
                <w:lang w:val="es-MX"/>
              </w:rPr>
            </w:pPr>
          </w:p>
          <w:p w14:paraId="1E45E1D3" w14:textId="15353392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7. Adelantar auditorías aleatorias para verificar el reconocimiento y pago por los distintos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conceptos, que promueva la eficiencia en la gestión de los recursos, según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reglamentación que hará el MSPS dentro de los seis (6) meses posteriores a la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aprobación de la presente Ley.</w:t>
            </w:r>
          </w:p>
          <w:p w14:paraId="4B072301" w14:textId="12764FBE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8. Mantener el registro en cuentas independientes de los recursos de titularidad de las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entidades territoriales y de las EGS.</w:t>
            </w:r>
          </w:p>
          <w:p w14:paraId="254AEE11" w14:textId="5D3BAA06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9. Disponer de un sistema integral de información financiera, oportuno, transparente y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confiable para la consulta de las entidades del sector y la ciudadanía.</w:t>
            </w:r>
          </w:p>
          <w:p w14:paraId="469BCFBA" w14:textId="77777777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10. Integrar o contabilizar los recursos públicos disponibles, con o sin situación de fondos.</w:t>
            </w:r>
          </w:p>
          <w:p w14:paraId="6584466C" w14:textId="64E015ED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11. Garantizar el flujo de los recursos de la Nación para los programas de promoción de la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salud y prevención de la enfermedad y a las Instituciones Hospitalarias para el control,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provisión y prestación de los servicios integrales de salud individuales y colectivos.</w:t>
            </w:r>
          </w:p>
          <w:p w14:paraId="5E6EB80D" w14:textId="79BCBAF1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12. Garantizar efectividad, transparencia y trazabilidad en el uso de los recursos destinados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a la salud.</w:t>
            </w:r>
          </w:p>
          <w:p w14:paraId="35944C19" w14:textId="26FBE2AD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lastRenderedPageBreak/>
              <w:t>13. Constituir un fondo para la atención de catástrofes y epidemias, de acuerdo con lo que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defina al respecto el MSPS dentro del año siguiente a la entrada en vigencia de la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presente Ley.</w:t>
            </w:r>
          </w:p>
          <w:p w14:paraId="1C6C93E6" w14:textId="32F8113B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14. Adelantar las acciones de reembolso del pago de los servicios de salud prestados por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la atención de afiliados al Sistema General de Riesgos Laborales y a los extranjeros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cubiertos por pólizas de seguros de salud internacionales.</w:t>
            </w:r>
          </w:p>
          <w:p w14:paraId="065862B9" w14:textId="2E09761F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15. Financiar el funcionamiento de la red de atención de urgencias en departamentos y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distritos, incluido el transporte -medicalizado o no-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, entre instituciones, municipios y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departamentos, de tipo terrestre, fluvial, marítimo, aéreo o del que sea necesario para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garantizar la prestación de servicios de salud a las poblaciones rurales y dispersas por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parte de los Equipos Básicos de Salud, los CAPS y los laboratorios de salud pública.</w:t>
            </w:r>
          </w:p>
          <w:p w14:paraId="5086914D" w14:textId="32421D9B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16. Financiar el servicio público de atención prehospitalaria de urgencias médicas en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municipios y distritos.</w:t>
            </w:r>
          </w:p>
          <w:p w14:paraId="5340CF4D" w14:textId="377AEEE1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17. Pagar la cofinanciación de las ISE, previa aprobación por parte del MSPS, según lo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dispuesto en la presente Ley.</w:t>
            </w:r>
          </w:p>
          <w:p w14:paraId="3D800C6B" w14:textId="454AA768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18. Pagar el valor correspondiente al saneamiento de las Empresas Sociales del Estado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que se transformen en ISE, según lo dispuesto en la presente Ley.</w:t>
            </w:r>
          </w:p>
          <w:p w14:paraId="2DDAAA17" w14:textId="18511A6A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lastRenderedPageBreak/>
              <w:t>19. Pagar el valor correspondiente al fortalecimiento de la infraestructura y dotación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hospitalaria pública y de su mantenimiento, previa aprobación por parte del MSPS,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según lo dispuesto en la presente Ley.</w:t>
            </w:r>
          </w:p>
          <w:p w14:paraId="1CE77A79" w14:textId="11F9700E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20. Destinar los recursos que establezca el Ministerio de Salud y Protección Social para la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formación del talento humano en salud, según lo dispuesto en la presente Ley.</w:t>
            </w:r>
          </w:p>
          <w:p w14:paraId="211B9C6A" w14:textId="068664E3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21. Realizar el pago de las licencias de maternidad o paternidad y el reconocimiento de la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prestación económica a las madres gestantes no cotizantes, según lo dispuesto en la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presente Ley.</w:t>
            </w:r>
          </w:p>
          <w:p w14:paraId="0BF913C4" w14:textId="5FD6B543" w:rsid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22. Rendir informe anual de su gestión al Consejo Nacional de Salud durante el mes de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febrero de cada año, correspondiente a la vigencia del año anterior.</w:t>
            </w:r>
          </w:p>
          <w:p w14:paraId="27ED1650" w14:textId="77777777" w:rsidR="00A46E2D" w:rsidRDefault="00A46E2D" w:rsidP="00A46E2D">
            <w:pPr>
              <w:jc w:val="both"/>
              <w:rPr>
                <w:lang w:val="es-MX"/>
              </w:rPr>
            </w:pPr>
          </w:p>
          <w:p w14:paraId="780CC621" w14:textId="404415EF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b/>
                <w:bCs/>
                <w:lang w:val="es-MX"/>
              </w:rPr>
              <w:t xml:space="preserve">Parágrafo 1. </w:t>
            </w:r>
            <w:r w:rsidRPr="00A46E2D">
              <w:rPr>
                <w:lang w:val="es-MX"/>
              </w:rPr>
              <w:t>Los recursos que administra la ADRES harán unidad de caja, excepto los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destinados al fondo para la atención de catástrofes y epidemias, los que son propiedad de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las entidades territoriales y los destinados por concepto de UPC para cada EGS.</w:t>
            </w:r>
          </w:p>
          <w:p w14:paraId="1EE3DFF4" w14:textId="04275514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b/>
                <w:bCs/>
                <w:lang w:val="es-MX"/>
              </w:rPr>
              <w:t>Parágrafo 2</w:t>
            </w:r>
            <w:r w:rsidRPr="00A46E2D">
              <w:rPr>
                <w:lang w:val="es-MX"/>
              </w:rPr>
              <w:t>. Dentro de los seis (6) meses siguientes a la aprobación de la presente Ley el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MSPS y el Ministerio de Hacienda y Crédito Público en conjunto con la ADRES,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 xml:space="preserve">reglamentarán y definirán el </w:t>
            </w:r>
            <w:r w:rsidRPr="00A46E2D">
              <w:rPr>
                <w:lang w:val="es-MX"/>
              </w:rPr>
              <w:lastRenderedPageBreak/>
              <w:t>Plan de Fortalecimiento Institucional e Inversiones necesario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para garantizar que, en un plazo máximo de tres (3) años contados a partir de la aprobación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de la presente Ley, la ADRES tenga la capacidad operativa y financiera para asumir las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nuevas funciones que se le asignan con la presente Ley. MSPS definirá las buenas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prácticas de gobierno corporativo de la ADRES.</w:t>
            </w:r>
          </w:p>
          <w:p w14:paraId="3928B6FD" w14:textId="7A5943CC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b/>
                <w:bCs/>
                <w:lang w:val="es-MX"/>
              </w:rPr>
              <w:t>Parágrafo 3</w:t>
            </w:r>
            <w:r w:rsidRPr="00A46E2D">
              <w:rPr>
                <w:lang w:val="es-MX"/>
              </w:rPr>
              <w:t xml:space="preserve"> La ADRES deberá hacer audiencias de rendición de cuentas de su gestión y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de los resultados que obtenga, ante el Consejo Nacional de Salud.</w:t>
            </w:r>
          </w:p>
        </w:tc>
        <w:tc>
          <w:tcPr>
            <w:tcW w:w="4253" w:type="dxa"/>
          </w:tcPr>
          <w:p w14:paraId="6A00EB56" w14:textId="77777777" w:rsidR="00FF418F" w:rsidRPr="0040309A" w:rsidRDefault="00FF418F" w:rsidP="00FF418F">
            <w:pPr>
              <w:jc w:val="both"/>
            </w:pPr>
          </w:p>
        </w:tc>
        <w:tc>
          <w:tcPr>
            <w:tcW w:w="4264" w:type="dxa"/>
          </w:tcPr>
          <w:p w14:paraId="405143DE" w14:textId="77777777" w:rsidR="00FF418F" w:rsidRPr="0040309A" w:rsidRDefault="00FF418F" w:rsidP="00FF418F">
            <w:pPr>
              <w:jc w:val="both"/>
            </w:pPr>
          </w:p>
        </w:tc>
      </w:tr>
      <w:tr w:rsidR="00FF418F" w:rsidRPr="0040309A" w14:paraId="21A3E74D" w14:textId="77777777" w:rsidTr="00FE50FB">
        <w:tc>
          <w:tcPr>
            <w:tcW w:w="4479" w:type="dxa"/>
          </w:tcPr>
          <w:p w14:paraId="53E5D976" w14:textId="3A16F838" w:rsidR="00FF418F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b/>
                <w:bCs/>
                <w:lang w:val="es-MX"/>
              </w:rPr>
              <w:lastRenderedPageBreak/>
              <w:t xml:space="preserve">Artículo 31. Reserva Técnica del Estado para garantizar el giro directo. </w:t>
            </w:r>
            <w:r w:rsidRPr="00A46E2D">
              <w:rPr>
                <w:lang w:val="es-MX"/>
              </w:rPr>
              <w:t>Con el objetivo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de contar con una provisión del gasto por servicios de salud en el Sistema, la ADRES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constituirá y administrará una reserva técnica con base en lo establecido por el gobierno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nacional en la materia.</w:t>
            </w:r>
          </w:p>
        </w:tc>
        <w:tc>
          <w:tcPr>
            <w:tcW w:w="4253" w:type="dxa"/>
          </w:tcPr>
          <w:p w14:paraId="33D478E8" w14:textId="77777777" w:rsidR="00FF418F" w:rsidRPr="0040309A" w:rsidRDefault="00FF418F" w:rsidP="00FF418F">
            <w:pPr>
              <w:jc w:val="both"/>
            </w:pPr>
          </w:p>
        </w:tc>
        <w:tc>
          <w:tcPr>
            <w:tcW w:w="4264" w:type="dxa"/>
          </w:tcPr>
          <w:p w14:paraId="792F2B7A" w14:textId="77777777" w:rsidR="00FF418F" w:rsidRPr="0040309A" w:rsidRDefault="00FF418F" w:rsidP="00FF418F">
            <w:pPr>
              <w:jc w:val="both"/>
            </w:pPr>
          </w:p>
        </w:tc>
      </w:tr>
      <w:tr w:rsidR="00FF418F" w:rsidRPr="0040309A" w14:paraId="0337E78B" w14:textId="77777777" w:rsidTr="00FE50FB">
        <w:tc>
          <w:tcPr>
            <w:tcW w:w="4479" w:type="dxa"/>
          </w:tcPr>
          <w:p w14:paraId="5E113944" w14:textId="77777777" w:rsid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b/>
                <w:bCs/>
                <w:lang w:val="es-MX"/>
              </w:rPr>
              <w:t>Artículo 32. Saneamiento de pasivos.</w:t>
            </w:r>
            <w:r w:rsidRPr="00A46E2D">
              <w:rPr>
                <w:lang w:val="es-MX"/>
              </w:rPr>
              <w:t xml:space="preserve"> Las acreencias que las EPS liquidadas han dejado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con los hospitales públicos deberán ser pagadas gradualmente en un término que no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excederá los tres (3) años luego de entrar en vigencia la presente Ley, con apropiaciones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del Presupuesto General de la Nación acordadas entre el MSPS, el Ministerio de Hacienda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y Crédito Público y el Departamento Nacional de Planeación.</w:t>
            </w:r>
          </w:p>
          <w:p w14:paraId="3997C547" w14:textId="5C8F3848" w:rsidR="00FF418F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lastRenderedPageBreak/>
              <w:t>Las deudas que a la fecha tenga cualquiera de los actores del Sistema de Salud con el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talento humano en salud se clasificarán como créditos de primer orden, independiente de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su origen contractual.</w:t>
            </w:r>
          </w:p>
        </w:tc>
        <w:tc>
          <w:tcPr>
            <w:tcW w:w="4253" w:type="dxa"/>
          </w:tcPr>
          <w:p w14:paraId="0E78147B" w14:textId="77777777" w:rsidR="00FF418F" w:rsidRPr="0040309A" w:rsidRDefault="00FF418F" w:rsidP="00FF418F">
            <w:pPr>
              <w:jc w:val="both"/>
            </w:pPr>
          </w:p>
        </w:tc>
        <w:tc>
          <w:tcPr>
            <w:tcW w:w="4264" w:type="dxa"/>
          </w:tcPr>
          <w:p w14:paraId="2FB66470" w14:textId="77777777" w:rsidR="00FF418F" w:rsidRPr="0040309A" w:rsidRDefault="00FF418F" w:rsidP="00FF418F">
            <w:pPr>
              <w:jc w:val="both"/>
            </w:pPr>
          </w:p>
        </w:tc>
      </w:tr>
      <w:tr w:rsidR="00FF418F" w:rsidRPr="0040309A" w14:paraId="2B0BEA42" w14:textId="77777777" w:rsidTr="00FE50FB">
        <w:tc>
          <w:tcPr>
            <w:tcW w:w="4479" w:type="dxa"/>
          </w:tcPr>
          <w:p w14:paraId="61901C55" w14:textId="5046E1C3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b/>
                <w:bCs/>
                <w:lang w:val="es-MX"/>
              </w:rPr>
              <w:t xml:space="preserve">Artículo 33. Sistema de Tarifas y formas de pago. </w:t>
            </w:r>
            <w:r w:rsidRPr="00A46E2D">
              <w:rPr>
                <w:lang w:val="es-MX"/>
              </w:rPr>
              <w:t>La ADRES</w:t>
            </w:r>
            <w:r w:rsidRPr="00A46E2D">
              <w:rPr>
                <w:b/>
                <w:bCs/>
                <w:lang w:val="es-MX"/>
              </w:rPr>
              <w:t xml:space="preserve"> </w:t>
            </w:r>
            <w:r w:rsidRPr="00A46E2D">
              <w:rPr>
                <w:lang w:val="es-MX"/>
              </w:rPr>
              <w:t>hará efectivo el pago de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los servicios de mediana y alta complejidad</w:t>
            </w:r>
            <w:r w:rsidRPr="00A46E2D">
              <w:rPr>
                <w:b/>
                <w:bCs/>
                <w:lang w:val="es-MX"/>
              </w:rPr>
              <w:t xml:space="preserve"> </w:t>
            </w:r>
            <w:r w:rsidRPr="00A46E2D">
              <w:rPr>
                <w:lang w:val="es-MX"/>
              </w:rPr>
              <w:t>que provean las IPS, públicas, privadas o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mixtas, que conformen la RIISS, una vez sean autorizados por la EGS, con base en el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Sistema de Tarifas y formas de pago del Sistema de Salud y en los acuerdos de voluntades.</w:t>
            </w:r>
          </w:p>
          <w:p w14:paraId="36872A47" w14:textId="462D71C8" w:rsid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El MSPS, establecerá el Sistema de Tarifas y formas de pago para la prestación de servicios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de salud a través de un proceso de concertación amplio con representantes de las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sociedades científicas de cada especialidad y profesión, de las IPS públicas y privadas, las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EGS, con la participación de la ADRES. Este proceso deberá contar con los debidos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estudios técnicos.</w:t>
            </w:r>
          </w:p>
          <w:p w14:paraId="4C11447F" w14:textId="77777777" w:rsidR="00A46E2D" w:rsidRPr="00A46E2D" w:rsidRDefault="00A46E2D" w:rsidP="00A46E2D">
            <w:pPr>
              <w:jc w:val="both"/>
              <w:rPr>
                <w:lang w:val="es-MX"/>
              </w:rPr>
            </w:pPr>
          </w:p>
          <w:p w14:paraId="05948F6B" w14:textId="362DF00C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El Sistema de Tarifas y formas de pago: i) Establecerá tarifas diferenciales por regiones; ii)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tendrá en cuenta la tipología y complejidad de las IPS, las características de los servicios y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 xml:space="preserve">los costos para proveer la atención básica de cada </w:t>
            </w:r>
            <w:r w:rsidRPr="00A46E2D">
              <w:rPr>
                <w:lang w:val="es-MX"/>
              </w:rPr>
              <w:lastRenderedPageBreak/>
              <w:t>nivel de complejidad; iii) incorporará el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valor de las remuneraciones de los profesionales de la salud y el costo de los insumos, del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uso de equipos, de los gastos de mantenimiento y de otros elementos o servicios necesarios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para la práctica clínica, asociados a la ejecución de las actividades, procedimientos e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intervenciones en salud; y iv) establecerá ponderadores o valores diferenciales para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reconocer los distintos niveles que, en cuanto a acreditación y calidad de los servicios,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desarrollo de la infraestructura, competencias del talento humano, actualización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tecnológica, y provisión de servicios altamente sensibles para la sociedad como pediatría,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obstetricia o salud mental, entre otros.</w:t>
            </w:r>
          </w:p>
          <w:p w14:paraId="1E410BBD" w14:textId="77777777" w:rsidR="00A46E2D" w:rsidRDefault="00A46E2D" w:rsidP="00A46E2D">
            <w:pPr>
              <w:jc w:val="both"/>
              <w:rPr>
                <w:lang w:val="es-MX"/>
              </w:rPr>
            </w:pPr>
          </w:p>
          <w:p w14:paraId="67EB8F2D" w14:textId="442C8C96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El Sistema de Tarifas modulará la oferta de los servicios para obtener metas de resultados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definidos para el país, regulará el uso de los recursos públicos y tendrá un piso para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incentivar la calidad, así como incentivos para la prestación de los servicios en zonas rurales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y dispersas.</w:t>
            </w:r>
          </w:p>
          <w:p w14:paraId="11C8D50E" w14:textId="77777777" w:rsidR="00A46E2D" w:rsidRDefault="00A46E2D" w:rsidP="00A46E2D">
            <w:pPr>
              <w:jc w:val="both"/>
              <w:rPr>
                <w:lang w:val="es-MX"/>
              </w:rPr>
            </w:pPr>
          </w:p>
          <w:p w14:paraId="0F8801C3" w14:textId="28C5A393" w:rsid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lang w:val="es-MX"/>
              </w:rPr>
              <w:t>El ajuste anual del Sistema de Tarifas lo hará el MSPS, previo concepto favorable del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Consejo Nacional de Salud, con base en las necesidades que surjan de los avances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 xml:space="preserve">tecnológicos, la práctica clínica y sus costos, el incremento anual del salario </w:t>
            </w:r>
            <w:r w:rsidRPr="00A46E2D">
              <w:rPr>
                <w:lang w:val="es-MX"/>
              </w:rPr>
              <w:lastRenderedPageBreak/>
              <w:t>mínimo legal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vigente y de la UPC, la inflación proyectada, la tasa de cambio representativa del mercado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del dólar y los demás factores determinantes que se consideren, de modo que las tarifas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consulten los precios mercado, la razonabilidad del gasto y la sostenibilidad fiscal del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Sistema de Salud.</w:t>
            </w:r>
          </w:p>
          <w:p w14:paraId="2B3EF022" w14:textId="77777777" w:rsidR="00A46E2D" w:rsidRPr="00A46E2D" w:rsidRDefault="00A46E2D" w:rsidP="00A46E2D">
            <w:pPr>
              <w:jc w:val="both"/>
              <w:rPr>
                <w:lang w:val="es-MX"/>
              </w:rPr>
            </w:pPr>
          </w:p>
          <w:p w14:paraId="12B2CF3C" w14:textId="67617442" w:rsidR="00A46E2D" w:rsidRPr="00A46E2D" w:rsidRDefault="00A46E2D" w:rsidP="00A46E2D">
            <w:pPr>
              <w:jc w:val="both"/>
              <w:rPr>
                <w:lang w:val="es-MX"/>
              </w:rPr>
            </w:pPr>
            <w:r w:rsidRPr="00A46E2D">
              <w:rPr>
                <w:b/>
                <w:bCs/>
                <w:lang w:val="es-MX"/>
              </w:rPr>
              <w:t>Parágrafo</w:t>
            </w:r>
            <w:r w:rsidRPr="00A46E2D">
              <w:rPr>
                <w:lang w:val="es-MX"/>
              </w:rPr>
              <w:t>. El MSPS promoverá que en los acuerdos de voluntades entre las EGS y las IPS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o las RIISS, se prioricen modalidades diferentes al pago por evento, tales como el pago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global prospectivo, la capitación, el pago por valor o por resultados, el pago por conjuntos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integrales de atención o el pago por grupos relacionados de diagnóstico, cuando aplique,</w:t>
            </w:r>
            <w:r>
              <w:rPr>
                <w:lang w:val="es-MX"/>
              </w:rPr>
              <w:t xml:space="preserve"> </w:t>
            </w:r>
            <w:r w:rsidRPr="00A46E2D">
              <w:rPr>
                <w:lang w:val="es-MX"/>
              </w:rPr>
              <w:t>entre otros sistemas de reembolso.</w:t>
            </w:r>
          </w:p>
          <w:p w14:paraId="611958C2" w14:textId="4C459F8C" w:rsidR="00A46E2D" w:rsidRPr="0040309A" w:rsidRDefault="00A46E2D" w:rsidP="00A46E2D">
            <w:pPr>
              <w:jc w:val="both"/>
            </w:pPr>
          </w:p>
        </w:tc>
        <w:tc>
          <w:tcPr>
            <w:tcW w:w="4253" w:type="dxa"/>
          </w:tcPr>
          <w:p w14:paraId="246EE943" w14:textId="77777777" w:rsidR="00FF418F" w:rsidRPr="0040309A" w:rsidRDefault="00FF418F" w:rsidP="00FF418F">
            <w:pPr>
              <w:jc w:val="both"/>
            </w:pPr>
          </w:p>
        </w:tc>
        <w:tc>
          <w:tcPr>
            <w:tcW w:w="4264" w:type="dxa"/>
          </w:tcPr>
          <w:p w14:paraId="4DF78090" w14:textId="77777777" w:rsidR="00FF418F" w:rsidRPr="0040309A" w:rsidRDefault="00FF418F" w:rsidP="00FF418F">
            <w:pPr>
              <w:jc w:val="both"/>
            </w:pPr>
          </w:p>
        </w:tc>
      </w:tr>
      <w:tr w:rsidR="00FF418F" w:rsidRPr="0040309A" w14:paraId="41F41340" w14:textId="77777777" w:rsidTr="00FE50FB">
        <w:tc>
          <w:tcPr>
            <w:tcW w:w="4479" w:type="dxa"/>
          </w:tcPr>
          <w:p w14:paraId="4BF6B7DB" w14:textId="11F3DE73" w:rsidR="00BD26F3" w:rsidRDefault="00BD26F3" w:rsidP="00BD26F3">
            <w:pPr>
              <w:jc w:val="both"/>
              <w:rPr>
                <w:lang w:val="es-MX"/>
              </w:rPr>
            </w:pPr>
            <w:r w:rsidRPr="00BD26F3">
              <w:rPr>
                <w:b/>
                <w:bCs/>
                <w:lang w:val="es-MX"/>
              </w:rPr>
              <w:lastRenderedPageBreak/>
              <w:t xml:space="preserve">Artículo 34. Modificación del Artículo 47 de la Ley 715 de 2001. </w:t>
            </w:r>
            <w:r w:rsidRPr="00BD26F3">
              <w:rPr>
                <w:lang w:val="es-MX"/>
              </w:rPr>
              <w:t>Modifíquese el Artículo</w:t>
            </w:r>
            <w:r w:rsidR="003D030D">
              <w:rPr>
                <w:lang w:val="es-MX"/>
              </w:rPr>
              <w:t xml:space="preserve"> </w:t>
            </w:r>
            <w:r w:rsidRPr="00BD26F3">
              <w:rPr>
                <w:lang w:val="es-MX"/>
              </w:rPr>
              <w:t>47 de la Ley 715 de 2001, el cual quedará así:</w:t>
            </w:r>
          </w:p>
          <w:p w14:paraId="2B45B67F" w14:textId="77777777" w:rsidR="003D030D" w:rsidRPr="00BD26F3" w:rsidRDefault="003D030D" w:rsidP="00BD26F3">
            <w:pPr>
              <w:jc w:val="both"/>
              <w:rPr>
                <w:lang w:val="es-MX"/>
              </w:rPr>
            </w:pPr>
          </w:p>
          <w:p w14:paraId="1333DC42" w14:textId="675BE423" w:rsidR="00BD26F3" w:rsidRPr="00BD26F3" w:rsidRDefault="00BD26F3" w:rsidP="00BD26F3">
            <w:pPr>
              <w:jc w:val="both"/>
              <w:rPr>
                <w:i/>
                <w:iCs/>
                <w:lang w:val="es-MX"/>
              </w:rPr>
            </w:pPr>
            <w:r w:rsidRPr="00BD26F3">
              <w:rPr>
                <w:b/>
                <w:bCs/>
                <w:i/>
                <w:iCs/>
                <w:lang w:val="es-MX"/>
              </w:rPr>
              <w:t xml:space="preserve">“Art. 47. Distribución de los recursos del Sistema General de Participaciones. </w:t>
            </w:r>
            <w:r w:rsidRPr="00BD26F3">
              <w:rPr>
                <w:i/>
                <w:iCs/>
                <w:lang w:val="es-MX"/>
              </w:rPr>
              <w:t>Los</w:t>
            </w:r>
            <w:r w:rsidR="003D030D">
              <w:rPr>
                <w:i/>
                <w:iCs/>
                <w:lang w:val="es-MX"/>
              </w:rPr>
              <w:t xml:space="preserve"> </w:t>
            </w:r>
            <w:r w:rsidRPr="00BD26F3">
              <w:rPr>
                <w:i/>
                <w:iCs/>
                <w:lang w:val="es-MX"/>
              </w:rPr>
              <w:t>recursos del Sistema General de Participaciones en Salud se destinarán y distribuirán en</w:t>
            </w:r>
          </w:p>
          <w:p w14:paraId="47958B78" w14:textId="77777777" w:rsidR="00BD26F3" w:rsidRPr="00BD26F3" w:rsidRDefault="00BD26F3" w:rsidP="00BD26F3">
            <w:pPr>
              <w:jc w:val="both"/>
              <w:rPr>
                <w:i/>
                <w:iCs/>
                <w:lang w:val="es-MX"/>
              </w:rPr>
            </w:pPr>
            <w:r w:rsidRPr="00BD26F3">
              <w:rPr>
                <w:i/>
                <w:iCs/>
                <w:lang w:val="es-MX"/>
              </w:rPr>
              <w:t>los siguientes componentes:</w:t>
            </w:r>
          </w:p>
          <w:p w14:paraId="3AF852AC" w14:textId="77777777" w:rsidR="003D030D" w:rsidRDefault="003D030D" w:rsidP="00BD26F3">
            <w:pPr>
              <w:jc w:val="both"/>
              <w:rPr>
                <w:b/>
                <w:bCs/>
                <w:i/>
                <w:iCs/>
                <w:lang w:val="es-MX"/>
              </w:rPr>
            </w:pPr>
          </w:p>
          <w:p w14:paraId="5B3FA940" w14:textId="02780E6F" w:rsidR="00BD26F3" w:rsidRPr="00BD26F3" w:rsidRDefault="00BD26F3" w:rsidP="00BD26F3">
            <w:pPr>
              <w:jc w:val="both"/>
              <w:rPr>
                <w:i/>
                <w:iCs/>
                <w:lang w:val="es-MX"/>
              </w:rPr>
            </w:pPr>
            <w:r w:rsidRPr="00BD26F3">
              <w:rPr>
                <w:b/>
                <w:bCs/>
                <w:i/>
                <w:iCs/>
                <w:lang w:val="es-MX"/>
              </w:rPr>
              <w:lastRenderedPageBreak/>
              <w:t xml:space="preserve">1. </w:t>
            </w:r>
            <w:r w:rsidRPr="00BD26F3">
              <w:rPr>
                <w:i/>
                <w:iCs/>
                <w:lang w:val="es-MX"/>
              </w:rPr>
              <w:t>El 65% para el componente de aseguramiento en salud que se financia con cargo a</w:t>
            </w:r>
            <w:r w:rsidR="003D030D">
              <w:rPr>
                <w:i/>
                <w:iCs/>
                <w:lang w:val="es-MX"/>
              </w:rPr>
              <w:t xml:space="preserve"> </w:t>
            </w:r>
            <w:r w:rsidRPr="00BD26F3">
              <w:rPr>
                <w:i/>
                <w:iCs/>
                <w:lang w:val="es-MX"/>
              </w:rPr>
              <w:t>los recursos de la UPC de conformidad con lo previsto en la presente Ley.</w:t>
            </w:r>
          </w:p>
          <w:p w14:paraId="070250E3" w14:textId="52DF7699" w:rsidR="00BD26F3" w:rsidRPr="00BD26F3" w:rsidRDefault="00BD26F3" w:rsidP="00BD26F3">
            <w:pPr>
              <w:jc w:val="both"/>
              <w:rPr>
                <w:i/>
                <w:iCs/>
                <w:lang w:val="es-MX"/>
              </w:rPr>
            </w:pPr>
            <w:r w:rsidRPr="00BD26F3">
              <w:rPr>
                <w:b/>
                <w:bCs/>
                <w:i/>
                <w:iCs/>
                <w:lang w:val="es-MX"/>
              </w:rPr>
              <w:t xml:space="preserve">2. </w:t>
            </w:r>
            <w:r w:rsidRPr="00BD26F3">
              <w:rPr>
                <w:i/>
                <w:iCs/>
                <w:lang w:val="es-MX"/>
              </w:rPr>
              <w:t>El 25% para el componente de salud pública y para la atención primaria de acuerdo</w:t>
            </w:r>
            <w:r w:rsidR="003D030D">
              <w:rPr>
                <w:i/>
                <w:iCs/>
                <w:lang w:val="es-MX"/>
              </w:rPr>
              <w:t xml:space="preserve"> </w:t>
            </w:r>
            <w:r w:rsidRPr="00BD26F3">
              <w:rPr>
                <w:i/>
                <w:iCs/>
                <w:lang w:val="es-MX"/>
              </w:rPr>
              <w:t>a lo previsto en el numeral 42.1 de la Ley 1438 de 2011.</w:t>
            </w:r>
          </w:p>
          <w:p w14:paraId="7EE5CE62" w14:textId="77777777" w:rsidR="00BD26F3" w:rsidRPr="00BD26F3" w:rsidRDefault="00BD26F3" w:rsidP="00BD26F3">
            <w:pPr>
              <w:jc w:val="both"/>
              <w:rPr>
                <w:i/>
                <w:iCs/>
                <w:lang w:val="es-MX"/>
              </w:rPr>
            </w:pPr>
            <w:r w:rsidRPr="00BD26F3">
              <w:rPr>
                <w:b/>
                <w:bCs/>
                <w:i/>
                <w:iCs/>
                <w:lang w:val="es-MX"/>
              </w:rPr>
              <w:t xml:space="preserve">3. </w:t>
            </w:r>
            <w:r w:rsidRPr="00BD26F3">
              <w:rPr>
                <w:i/>
                <w:iCs/>
                <w:lang w:val="es-MX"/>
              </w:rPr>
              <w:t>El 10% para el subsidio a la oferta.</w:t>
            </w:r>
          </w:p>
          <w:p w14:paraId="5AD661D0" w14:textId="77777777" w:rsidR="003D030D" w:rsidRDefault="003D030D" w:rsidP="00BD26F3">
            <w:pPr>
              <w:jc w:val="both"/>
              <w:rPr>
                <w:b/>
                <w:bCs/>
                <w:i/>
                <w:iCs/>
                <w:lang w:val="es-MX"/>
              </w:rPr>
            </w:pPr>
          </w:p>
          <w:p w14:paraId="00138513" w14:textId="1AB81636" w:rsidR="00BD26F3" w:rsidRDefault="00BD26F3" w:rsidP="00BD26F3">
            <w:pPr>
              <w:jc w:val="both"/>
              <w:rPr>
                <w:i/>
                <w:iCs/>
                <w:lang w:val="es-MX"/>
              </w:rPr>
            </w:pPr>
            <w:r w:rsidRPr="00BD26F3">
              <w:rPr>
                <w:b/>
                <w:bCs/>
                <w:i/>
                <w:iCs/>
                <w:lang w:val="es-MX"/>
              </w:rPr>
              <w:t>Parágrafo 1.</w:t>
            </w:r>
            <w:r w:rsidRPr="00BD26F3">
              <w:rPr>
                <w:i/>
                <w:iCs/>
                <w:lang w:val="es-MX"/>
              </w:rPr>
              <w:t xml:space="preserve"> La información utilizada para determinar la asignación de los recursos será</w:t>
            </w:r>
            <w:r w:rsidR="003D030D">
              <w:rPr>
                <w:i/>
                <w:iCs/>
                <w:lang w:val="es-MX"/>
              </w:rPr>
              <w:t xml:space="preserve"> </w:t>
            </w:r>
            <w:r w:rsidRPr="00BD26F3">
              <w:rPr>
                <w:i/>
                <w:iCs/>
                <w:lang w:val="es-MX"/>
              </w:rPr>
              <w:t>suministrada por el Departamento Administrativo Nacional de Estadística; el Ministerio de</w:t>
            </w:r>
            <w:r w:rsidR="003D030D">
              <w:rPr>
                <w:i/>
                <w:iCs/>
                <w:lang w:val="es-MX"/>
              </w:rPr>
              <w:t xml:space="preserve"> </w:t>
            </w:r>
            <w:r w:rsidRPr="00BD26F3">
              <w:rPr>
                <w:i/>
                <w:iCs/>
                <w:lang w:val="es-MX"/>
              </w:rPr>
              <w:t>Salud y Protección Social; el Departamento Nacional de Planeación; el Instituto Geográfico</w:t>
            </w:r>
            <w:r w:rsidR="003D030D">
              <w:rPr>
                <w:i/>
                <w:iCs/>
                <w:lang w:val="es-MX"/>
              </w:rPr>
              <w:t xml:space="preserve"> </w:t>
            </w:r>
            <w:r w:rsidRPr="00BD26F3">
              <w:rPr>
                <w:i/>
                <w:iCs/>
                <w:lang w:val="es-MX"/>
              </w:rPr>
              <w:t>Agustín Codazzi, conforme con la que generen en ejercicio de sus competencias y de</w:t>
            </w:r>
            <w:r w:rsidR="003D030D">
              <w:rPr>
                <w:i/>
                <w:iCs/>
                <w:lang w:val="es-MX"/>
              </w:rPr>
              <w:t xml:space="preserve"> </w:t>
            </w:r>
            <w:r w:rsidRPr="00BD26F3">
              <w:rPr>
                <w:i/>
                <w:iCs/>
                <w:lang w:val="es-MX"/>
              </w:rPr>
              <w:t>acuerdo con la reglamentación que para el efecto expida el gobierno nacional.</w:t>
            </w:r>
          </w:p>
          <w:p w14:paraId="59139B03" w14:textId="77777777" w:rsidR="003D030D" w:rsidRPr="00BD26F3" w:rsidRDefault="003D030D" w:rsidP="00BD26F3">
            <w:pPr>
              <w:jc w:val="both"/>
              <w:rPr>
                <w:i/>
                <w:iCs/>
                <w:lang w:val="es-MX"/>
              </w:rPr>
            </w:pPr>
          </w:p>
          <w:p w14:paraId="2A66190A" w14:textId="6773A63B" w:rsidR="00FF418F" w:rsidRPr="003D030D" w:rsidRDefault="00BD26F3" w:rsidP="00BD26F3">
            <w:pPr>
              <w:jc w:val="both"/>
              <w:rPr>
                <w:i/>
                <w:iCs/>
                <w:lang w:val="es-MX"/>
              </w:rPr>
            </w:pPr>
            <w:r w:rsidRPr="00BD26F3">
              <w:rPr>
                <w:b/>
                <w:bCs/>
                <w:i/>
                <w:iCs/>
                <w:lang w:val="es-MX"/>
              </w:rPr>
              <w:t>Parágrafo 2.</w:t>
            </w:r>
            <w:r w:rsidRPr="00BD26F3">
              <w:rPr>
                <w:i/>
                <w:iCs/>
                <w:lang w:val="es-MX"/>
              </w:rPr>
              <w:t xml:space="preserve"> Los recursos destinados a salud pública que no se comprometan al cierre de</w:t>
            </w:r>
            <w:r w:rsidR="003D030D">
              <w:rPr>
                <w:i/>
                <w:iCs/>
                <w:lang w:val="es-MX"/>
              </w:rPr>
              <w:t xml:space="preserve"> </w:t>
            </w:r>
            <w:r w:rsidRPr="00BD26F3">
              <w:rPr>
                <w:i/>
                <w:iCs/>
                <w:lang w:val="es-MX"/>
              </w:rPr>
              <w:t>cada vigencia fiscal, se utilizarán para cofinanciar los programas de interés en salud pública</w:t>
            </w:r>
            <w:r w:rsidR="003D030D">
              <w:rPr>
                <w:i/>
                <w:iCs/>
                <w:lang w:val="es-MX"/>
              </w:rPr>
              <w:t xml:space="preserve"> </w:t>
            </w:r>
            <w:r w:rsidRPr="00BD26F3">
              <w:rPr>
                <w:i/>
                <w:iCs/>
                <w:lang w:val="es-MX"/>
              </w:rPr>
              <w:t>de que trata el Numeral 13 del Artículo 42 de la Ley 715 de 2001, o las normas que las</w:t>
            </w:r>
            <w:r w:rsidR="003D030D">
              <w:rPr>
                <w:i/>
                <w:iCs/>
                <w:lang w:val="es-MX"/>
              </w:rPr>
              <w:t xml:space="preserve"> </w:t>
            </w:r>
            <w:r w:rsidRPr="00BD26F3">
              <w:rPr>
                <w:i/>
                <w:iCs/>
                <w:lang w:val="es-MX"/>
              </w:rPr>
              <w:t>sustituyan, modifiquen o adicionen”.</w:t>
            </w:r>
          </w:p>
        </w:tc>
        <w:tc>
          <w:tcPr>
            <w:tcW w:w="4253" w:type="dxa"/>
          </w:tcPr>
          <w:p w14:paraId="29DB6B7A" w14:textId="77777777" w:rsidR="00FF418F" w:rsidRPr="0040309A" w:rsidRDefault="00FF418F" w:rsidP="00FF418F">
            <w:pPr>
              <w:jc w:val="both"/>
            </w:pPr>
          </w:p>
        </w:tc>
        <w:tc>
          <w:tcPr>
            <w:tcW w:w="4264" w:type="dxa"/>
          </w:tcPr>
          <w:p w14:paraId="61B6EECD" w14:textId="77777777" w:rsidR="00FF418F" w:rsidRPr="0040309A" w:rsidRDefault="00FF418F" w:rsidP="00FF418F">
            <w:pPr>
              <w:jc w:val="both"/>
            </w:pPr>
          </w:p>
        </w:tc>
      </w:tr>
      <w:tr w:rsidR="003D030D" w:rsidRPr="0040309A" w14:paraId="34AA42A5" w14:textId="77777777" w:rsidTr="003E58F7">
        <w:tc>
          <w:tcPr>
            <w:tcW w:w="12996" w:type="dxa"/>
            <w:gridSpan w:val="3"/>
          </w:tcPr>
          <w:p w14:paraId="209660E5" w14:textId="77777777" w:rsidR="003D030D" w:rsidRPr="003D030D" w:rsidRDefault="003D030D" w:rsidP="003D030D">
            <w:pPr>
              <w:jc w:val="center"/>
              <w:rPr>
                <w:b/>
                <w:bCs/>
                <w:lang w:val="es-MX"/>
              </w:rPr>
            </w:pPr>
            <w:r w:rsidRPr="003D030D">
              <w:rPr>
                <w:b/>
                <w:bCs/>
                <w:lang w:val="es-MX"/>
              </w:rPr>
              <w:t>TÍTULO V</w:t>
            </w:r>
          </w:p>
          <w:p w14:paraId="1EA17FA3" w14:textId="440FE74A" w:rsidR="003D030D" w:rsidRPr="0040309A" w:rsidRDefault="003D030D" w:rsidP="003D030D">
            <w:pPr>
              <w:jc w:val="center"/>
            </w:pPr>
            <w:r w:rsidRPr="003D030D">
              <w:rPr>
                <w:b/>
                <w:bCs/>
                <w:lang w:val="es-MX"/>
              </w:rPr>
              <w:lastRenderedPageBreak/>
              <w:t>POLÍTICA FARMACÉUTICA NACIONAL.</w:t>
            </w:r>
          </w:p>
        </w:tc>
      </w:tr>
      <w:tr w:rsidR="003D030D" w:rsidRPr="0040309A" w14:paraId="67CF78BE" w14:textId="77777777" w:rsidTr="00FE50FB">
        <w:tc>
          <w:tcPr>
            <w:tcW w:w="4479" w:type="dxa"/>
          </w:tcPr>
          <w:p w14:paraId="66BA7E19" w14:textId="701E2B7A" w:rsidR="003D030D" w:rsidRDefault="003D030D" w:rsidP="003D030D">
            <w:pPr>
              <w:tabs>
                <w:tab w:val="left" w:pos="3405"/>
              </w:tabs>
              <w:jc w:val="both"/>
              <w:rPr>
                <w:lang w:val="es-MX"/>
              </w:rPr>
            </w:pPr>
            <w:r>
              <w:lastRenderedPageBreak/>
              <w:tab/>
            </w:r>
            <w:r w:rsidRPr="003D030D">
              <w:rPr>
                <w:b/>
                <w:bCs/>
                <w:lang w:val="es-MX"/>
              </w:rPr>
              <w:t>Artículo 35</w:t>
            </w:r>
            <w:r w:rsidRPr="003D030D">
              <w:rPr>
                <w:lang w:val="es-MX"/>
              </w:rPr>
              <w:t xml:space="preserve">. </w:t>
            </w:r>
            <w:r w:rsidRPr="003D030D">
              <w:rPr>
                <w:b/>
                <w:bCs/>
                <w:lang w:val="es-MX"/>
              </w:rPr>
              <w:t>Características de la Política Farmacéutica Nacional</w:t>
            </w:r>
            <w:r w:rsidRPr="003D030D">
              <w:rPr>
                <w:lang w:val="es-MX"/>
              </w:rPr>
              <w:t>.</w:t>
            </w:r>
            <w:r w:rsidRPr="003D030D">
              <w:rPr>
                <w:b/>
                <w:bCs/>
                <w:lang w:val="es-MX"/>
              </w:rPr>
              <w:t xml:space="preserve"> </w:t>
            </w:r>
            <w:r w:rsidRPr="003D030D">
              <w:rPr>
                <w:lang w:val="es-MX"/>
              </w:rPr>
              <w:t>El MSPS emitirá la</w:t>
            </w:r>
            <w:r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Política Farmacéutica Nacional de manera que se cumpla con lo dispuesto en el Artículo 23</w:t>
            </w:r>
            <w:r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de la Ley Estatutaria 1751 de 2015.</w:t>
            </w:r>
          </w:p>
          <w:p w14:paraId="7B803E27" w14:textId="77777777" w:rsidR="003D030D" w:rsidRPr="003D030D" w:rsidRDefault="003D030D" w:rsidP="003D030D">
            <w:pPr>
              <w:tabs>
                <w:tab w:val="left" w:pos="3405"/>
              </w:tabs>
              <w:jc w:val="both"/>
              <w:rPr>
                <w:lang w:val="es-MX"/>
              </w:rPr>
            </w:pPr>
          </w:p>
          <w:p w14:paraId="44A9C253" w14:textId="224F6D25" w:rsidR="003D030D" w:rsidRDefault="003D030D" w:rsidP="003D030D">
            <w:pPr>
              <w:tabs>
                <w:tab w:val="left" w:pos="3405"/>
              </w:tabs>
              <w:jc w:val="both"/>
              <w:rPr>
                <w:lang w:val="es-MX"/>
              </w:rPr>
            </w:pPr>
            <w:r w:rsidRPr="003D030D">
              <w:rPr>
                <w:lang w:val="es-MX"/>
              </w:rPr>
              <w:t>Por regla general, los medicamentos son un bien meritorio de la salud pública. La Política</w:t>
            </w:r>
            <w:r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Farmacéutica Nacional será:</w:t>
            </w:r>
          </w:p>
          <w:p w14:paraId="10FEEB54" w14:textId="77777777" w:rsidR="003D030D" w:rsidRPr="003D030D" w:rsidRDefault="003D030D" w:rsidP="003D030D">
            <w:pPr>
              <w:tabs>
                <w:tab w:val="left" w:pos="3405"/>
              </w:tabs>
              <w:jc w:val="both"/>
              <w:rPr>
                <w:lang w:val="es-MX"/>
              </w:rPr>
            </w:pPr>
          </w:p>
          <w:p w14:paraId="3F90B2FC" w14:textId="77777777" w:rsidR="003D030D" w:rsidRPr="003D030D" w:rsidRDefault="003D030D" w:rsidP="003D030D">
            <w:pPr>
              <w:tabs>
                <w:tab w:val="left" w:pos="3405"/>
              </w:tabs>
              <w:jc w:val="both"/>
              <w:rPr>
                <w:lang w:val="es-MX"/>
              </w:rPr>
            </w:pPr>
            <w:r w:rsidRPr="003D030D">
              <w:rPr>
                <w:lang w:val="es-MX"/>
              </w:rPr>
              <w:t>a) Programática, con objetivos y metas definidas a corto, mediano y largo plazo.</w:t>
            </w:r>
          </w:p>
          <w:p w14:paraId="07431020" w14:textId="1584A273" w:rsidR="003D030D" w:rsidRPr="003D030D" w:rsidRDefault="003D030D" w:rsidP="003D030D">
            <w:pPr>
              <w:tabs>
                <w:tab w:val="left" w:pos="3405"/>
              </w:tabs>
              <w:jc w:val="both"/>
              <w:rPr>
                <w:lang w:val="es-MX"/>
              </w:rPr>
            </w:pPr>
            <w:r w:rsidRPr="003D030D">
              <w:rPr>
                <w:lang w:val="es-MX"/>
              </w:rPr>
              <w:t>b) Integral, con cobertura y abastecimiento de los medicamentos incluidos en el Plan de</w:t>
            </w:r>
            <w:r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Beneficios de Salud y en el correspondiente Manual de Medicamentos.</w:t>
            </w:r>
          </w:p>
          <w:p w14:paraId="32CE6189" w14:textId="77777777" w:rsidR="003D030D" w:rsidRPr="003D030D" w:rsidRDefault="003D030D" w:rsidP="003D030D">
            <w:pPr>
              <w:tabs>
                <w:tab w:val="left" w:pos="3405"/>
              </w:tabs>
              <w:jc w:val="both"/>
              <w:rPr>
                <w:lang w:val="es-MX"/>
              </w:rPr>
            </w:pPr>
            <w:r w:rsidRPr="003D030D">
              <w:rPr>
                <w:lang w:val="es-MX"/>
              </w:rPr>
              <w:t>c) Estratégica, con vocación de seguridad y soberanía tecnológica y farmacéutica.</w:t>
            </w:r>
          </w:p>
          <w:p w14:paraId="32808A4E" w14:textId="77777777" w:rsidR="003D030D" w:rsidRPr="003D030D" w:rsidRDefault="003D030D" w:rsidP="003D030D">
            <w:pPr>
              <w:tabs>
                <w:tab w:val="left" w:pos="3405"/>
              </w:tabs>
              <w:jc w:val="both"/>
              <w:rPr>
                <w:lang w:val="es-MX"/>
              </w:rPr>
            </w:pPr>
            <w:r w:rsidRPr="003D030D">
              <w:rPr>
                <w:lang w:val="es-MX"/>
              </w:rPr>
              <w:t>d) Priorizada, hacia la defensa de la salud pública y del derecho fundamental a la salud.</w:t>
            </w:r>
          </w:p>
          <w:p w14:paraId="08469B65" w14:textId="77777777" w:rsidR="003D030D" w:rsidRPr="003D030D" w:rsidRDefault="003D030D" w:rsidP="003D030D">
            <w:pPr>
              <w:tabs>
                <w:tab w:val="left" w:pos="3405"/>
              </w:tabs>
              <w:jc w:val="both"/>
              <w:rPr>
                <w:lang w:val="es-MX"/>
              </w:rPr>
            </w:pPr>
            <w:r w:rsidRPr="003D030D">
              <w:rPr>
                <w:lang w:val="es-MX"/>
              </w:rPr>
              <w:t>e) Optimizada, en todos sus procesos de adquisición y uso pertinente.</w:t>
            </w:r>
          </w:p>
          <w:p w14:paraId="5862930F" w14:textId="14C018BB" w:rsidR="003D030D" w:rsidRPr="003D030D" w:rsidRDefault="003D030D" w:rsidP="003D030D">
            <w:pPr>
              <w:tabs>
                <w:tab w:val="left" w:pos="3405"/>
              </w:tabs>
              <w:jc w:val="both"/>
              <w:rPr>
                <w:lang w:val="es-MX"/>
              </w:rPr>
            </w:pPr>
            <w:r w:rsidRPr="003D030D">
              <w:rPr>
                <w:lang w:val="es-MX"/>
              </w:rPr>
              <w:t>f) Sostenible, con base en la detección y eliminación de falsas innovaciones tecnológicas,</w:t>
            </w:r>
            <w:r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el freno a abusos de posición dominante y la erradicación de todas las formas de</w:t>
            </w:r>
            <w:r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corrupción.</w:t>
            </w:r>
          </w:p>
          <w:p w14:paraId="0755DBA0" w14:textId="08FF99C9" w:rsidR="003D030D" w:rsidRPr="003D030D" w:rsidRDefault="003D030D" w:rsidP="003D030D">
            <w:pPr>
              <w:tabs>
                <w:tab w:val="left" w:pos="3405"/>
              </w:tabs>
              <w:jc w:val="both"/>
              <w:rPr>
                <w:lang w:val="es-MX"/>
              </w:rPr>
            </w:pPr>
            <w:r w:rsidRPr="003D030D">
              <w:rPr>
                <w:lang w:val="es-MX"/>
              </w:rPr>
              <w:lastRenderedPageBreak/>
              <w:t>g) Informada y oportuna en relación con los desarrollos tecnológicos y la innovación en</w:t>
            </w:r>
            <w:r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medicamentos.</w:t>
            </w:r>
          </w:p>
          <w:p w14:paraId="05A67F98" w14:textId="41BD7696" w:rsidR="003D030D" w:rsidRDefault="003D030D" w:rsidP="003D030D">
            <w:pPr>
              <w:tabs>
                <w:tab w:val="left" w:pos="3405"/>
              </w:tabs>
              <w:jc w:val="both"/>
              <w:rPr>
                <w:lang w:val="es-MX"/>
              </w:rPr>
            </w:pPr>
            <w:r w:rsidRPr="003D030D">
              <w:rPr>
                <w:lang w:val="es-MX"/>
              </w:rPr>
              <w:t>h) Sistematizada e integrada al Sistema Único de Información en Salud -SUIS, para</w:t>
            </w:r>
            <w:r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garantizar trasparencia con el acceso público a la información epidemiológica y de todas</w:t>
            </w:r>
            <w:r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las transacciones económicas, mediante un método electrónico de última generación</w:t>
            </w:r>
            <w:r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que identificará los medicamentos, su principio activo, la denominación común</w:t>
            </w:r>
            <w:r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internacional, el laboratorio productor, el precio autorizado y las demás características</w:t>
            </w:r>
            <w:r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que se establezcan en el SUIS. El aplicativo informará sobre los diagnósticos, el número</w:t>
            </w:r>
            <w:r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total de prescripciones efectuadas en el Sistema de Salud, la eficacia y los efectos</w:t>
            </w:r>
            <w:r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secundarios de los medicamentos para facilitar la farmacovigilancia.</w:t>
            </w:r>
          </w:p>
          <w:p w14:paraId="420E6F42" w14:textId="77777777" w:rsidR="00BD5656" w:rsidRPr="003D030D" w:rsidRDefault="00BD5656" w:rsidP="003D030D">
            <w:pPr>
              <w:tabs>
                <w:tab w:val="left" w:pos="3405"/>
              </w:tabs>
              <w:jc w:val="both"/>
              <w:rPr>
                <w:lang w:val="es-MX"/>
              </w:rPr>
            </w:pPr>
          </w:p>
          <w:p w14:paraId="62CB0420" w14:textId="3625561A" w:rsidR="003D030D" w:rsidRDefault="003D030D" w:rsidP="003D030D">
            <w:pPr>
              <w:tabs>
                <w:tab w:val="left" w:pos="3405"/>
              </w:tabs>
              <w:jc w:val="both"/>
              <w:rPr>
                <w:lang w:val="es-MX"/>
              </w:rPr>
            </w:pPr>
            <w:r w:rsidRPr="003D030D">
              <w:rPr>
                <w:lang w:val="es-MX"/>
              </w:rPr>
              <w:t>El Instituto Nacional de Vigilancia de Medicamentos y Alimentos -INVIMA- adelantará</w:t>
            </w:r>
            <w:r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políticas para mejorar la información y la educación sanitaria para la población, aumentar</w:t>
            </w:r>
            <w:r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la transferencia de tecnología y contribuir al desarrollo de capacidades nacionales</w:t>
            </w:r>
            <w:r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crecientes en con la finalidad de mejorar la seguridad y la soberanía farmacéutica. Así</w:t>
            </w:r>
            <w:r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mismo, impulsará junto con el Instituto Nacional de Salud, medidas para promover alianzas</w:t>
            </w:r>
            <w:r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 xml:space="preserve">y mecanismos de producción nacional de </w:t>
            </w:r>
            <w:r w:rsidRPr="003D030D">
              <w:rPr>
                <w:lang w:val="es-MX"/>
              </w:rPr>
              <w:lastRenderedPageBreak/>
              <w:t>vacunas, de medicamentos e insumos básicos</w:t>
            </w:r>
            <w:r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en salud.</w:t>
            </w:r>
          </w:p>
          <w:p w14:paraId="29858AEF" w14:textId="77777777" w:rsidR="00BD5656" w:rsidRDefault="00BD5656" w:rsidP="003D030D">
            <w:pPr>
              <w:tabs>
                <w:tab w:val="left" w:pos="3405"/>
              </w:tabs>
              <w:jc w:val="both"/>
              <w:rPr>
                <w:lang w:val="es-MX"/>
              </w:rPr>
            </w:pPr>
          </w:p>
          <w:p w14:paraId="5A97D544" w14:textId="77777777" w:rsidR="00BD5656" w:rsidRPr="003D030D" w:rsidRDefault="00BD5656" w:rsidP="003D030D">
            <w:pPr>
              <w:tabs>
                <w:tab w:val="left" w:pos="3405"/>
              </w:tabs>
              <w:jc w:val="both"/>
              <w:rPr>
                <w:lang w:val="es-MX"/>
              </w:rPr>
            </w:pPr>
          </w:p>
          <w:p w14:paraId="32407FEB" w14:textId="77777777" w:rsidR="003D030D" w:rsidRDefault="003D030D" w:rsidP="003D030D">
            <w:pPr>
              <w:tabs>
                <w:tab w:val="left" w:pos="3405"/>
              </w:tabs>
              <w:jc w:val="both"/>
              <w:rPr>
                <w:lang w:val="es-MX"/>
              </w:rPr>
            </w:pPr>
            <w:r w:rsidRPr="003D030D">
              <w:rPr>
                <w:lang w:val="es-MX"/>
              </w:rPr>
              <w:t>El Gobierno Nacional avanzará en el control de precios de medicamentos con base en</w:t>
            </w:r>
            <w:r w:rsidR="00F93816"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comparaciones internacionales; esta política se extenderá progresivamente a</w:t>
            </w:r>
            <w:r w:rsidR="00F93816"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medicamentos de alto costo, innovadores, genéricos, biológicos y biosimilares; y al control</w:t>
            </w:r>
            <w:r w:rsidR="00F93816"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de precios a insumos y tecnologías en salud de alto costo. Se desarrollarán las</w:t>
            </w:r>
            <w:r w:rsidR="00F93816"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negociaciones centralizadas en la compra de algunos medicamentos de interés en salud</w:t>
            </w:r>
            <w:r w:rsidR="00F93816">
              <w:rPr>
                <w:lang w:val="es-MX"/>
              </w:rPr>
              <w:t xml:space="preserve"> </w:t>
            </w:r>
            <w:r w:rsidRPr="003D030D">
              <w:rPr>
                <w:lang w:val="es-MX"/>
              </w:rPr>
              <w:t>pública, según lo defina el MSPS.</w:t>
            </w:r>
          </w:p>
          <w:p w14:paraId="6EA36DE0" w14:textId="77777777" w:rsidR="00BD5656" w:rsidRDefault="00BD5656" w:rsidP="003D030D">
            <w:pPr>
              <w:tabs>
                <w:tab w:val="left" w:pos="3405"/>
              </w:tabs>
              <w:jc w:val="both"/>
              <w:rPr>
                <w:lang w:val="es-MX"/>
              </w:rPr>
            </w:pPr>
          </w:p>
          <w:p w14:paraId="6D1BFFD0" w14:textId="223ED369" w:rsidR="00BD5656" w:rsidRPr="00F93816" w:rsidRDefault="00BD5656" w:rsidP="00BD5656">
            <w:pPr>
              <w:tabs>
                <w:tab w:val="left" w:pos="3405"/>
              </w:tabs>
              <w:jc w:val="both"/>
              <w:rPr>
                <w:lang w:val="es-MX"/>
              </w:rPr>
            </w:pPr>
            <w:r w:rsidRPr="00BD5656">
              <w:rPr>
                <w:lang w:val="es-MX"/>
              </w:rPr>
              <w:t>El MSPS regulará los mecanismos de compras conjuntas o centralizadas de medicamentos,</w:t>
            </w:r>
            <w:r>
              <w:rPr>
                <w:lang w:val="es-MX"/>
              </w:rPr>
              <w:t xml:space="preserve"> </w:t>
            </w:r>
            <w:r w:rsidRPr="00BD5656">
              <w:rPr>
                <w:lang w:val="es-MX"/>
              </w:rPr>
              <w:t>insumos y dispositivos médicos, dentro y fuera del país y generará modelos de gestión que</w:t>
            </w:r>
            <w:r>
              <w:rPr>
                <w:lang w:val="es-MX"/>
              </w:rPr>
              <w:t xml:space="preserve"> </w:t>
            </w:r>
            <w:r w:rsidRPr="00BD5656">
              <w:rPr>
                <w:lang w:val="es-MX"/>
              </w:rPr>
              <w:t>permitan disminuir el precio de estos elementos.</w:t>
            </w:r>
          </w:p>
        </w:tc>
        <w:tc>
          <w:tcPr>
            <w:tcW w:w="4253" w:type="dxa"/>
          </w:tcPr>
          <w:p w14:paraId="6631ADCB" w14:textId="77777777" w:rsidR="003D030D" w:rsidRPr="0040309A" w:rsidRDefault="003D030D" w:rsidP="00FF418F">
            <w:pPr>
              <w:jc w:val="both"/>
            </w:pPr>
          </w:p>
        </w:tc>
        <w:tc>
          <w:tcPr>
            <w:tcW w:w="4264" w:type="dxa"/>
          </w:tcPr>
          <w:p w14:paraId="1AE53FDB" w14:textId="77777777" w:rsidR="003D030D" w:rsidRPr="0040309A" w:rsidRDefault="003D030D" w:rsidP="00FF418F">
            <w:pPr>
              <w:jc w:val="both"/>
            </w:pPr>
          </w:p>
        </w:tc>
      </w:tr>
      <w:tr w:rsidR="003D030D" w:rsidRPr="0040309A" w14:paraId="6EF1CB36" w14:textId="77777777" w:rsidTr="00FE50FB">
        <w:tc>
          <w:tcPr>
            <w:tcW w:w="4479" w:type="dxa"/>
          </w:tcPr>
          <w:p w14:paraId="623744A6" w14:textId="77777777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b/>
                <w:bCs/>
                <w:lang w:val="es-MX"/>
              </w:rPr>
              <w:lastRenderedPageBreak/>
              <w:t xml:space="preserve">Artículo 36. Servicios farmacéuticos. </w:t>
            </w:r>
            <w:r w:rsidRPr="00FE50FB">
              <w:rPr>
                <w:lang w:val="es-MX"/>
              </w:rPr>
              <w:t>Los servicios farmacéuticos de las IPS y demás</w:t>
            </w:r>
          </w:p>
          <w:p w14:paraId="26E7FBFD" w14:textId="77777777" w:rsid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>establecimientos que dispensan medicamentos o tecnologías en salud son servicios de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salud y hacen parte del Sistema de Salud.</w:t>
            </w:r>
            <w:r>
              <w:rPr>
                <w:lang w:val="es-MX"/>
              </w:rPr>
              <w:t xml:space="preserve"> </w:t>
            </w:r>
          </w:p>
          <w:p w14:paraId="58C6D8EC" w14:textId="195054D3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>El Estado deberá tomar las medidas adecuadas y necesarias para garantizar que tales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servicios estén disponibles en todo el territorio nacional, entre ellas:</w:t>
            </w:r>
          </w:p>
          <w:p w14:paraId="6902FAEF" w14:textId="77777777" w:rsidR="00FE50FB" w:rsidRDefault="00FE50FB" w:rsidP="00FE50FB">
            <w:pPr>
              <w:jc w:val="both"/>
              <w:rPr>
                <w:lang w:val="es-MX"/>
              </w:rPr>
            </w:pPr>
          </w:p>
          <w:p w14:paraId="5F7CB079" w14:textId="39D2DA06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>1. Implementar controles, a través de la Superintendencia Nacional de Salud, para</w:t>
            </w:r>
          </w:p>
          <w:p w14:paraId="6553E4FA" w14:textId="5B0004B0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>garantizar que las instituciones encargadas de prestar los servicios farmacéuticos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entreguen la totalidad de los medicamentos prescritos a los usuarios.</w:t>
            </w:r>
          </w:p>
          <w:p w14:paraId="132DE324" w14:textId="40FF0D1D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>2. Evaluar la gestión de dichos establecimientos de dispensación, mediante indicadores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que permitan determinar la calidad y la continuidad en la prestación del servicio.</w:t>
            </w:r>
          </w:p>
          <w:p w14:paraId="02950C8C" w14:textId="3969AD9E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>3. El MSPS definirá el listado de medicamentos que sólo podrán ser expendidos por los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servicios farmacéuticos con fórmula médica, tales como antibióticos o fármacos que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puedan generar adicción, entre otros.</w:t>
            </w:r>
          </w:p>
          <w:p w14:paraId="24E4A1E1" w14:textId="2F6F5B91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>4. Los servicios farmacéuticos y demás establecimientos que dispensan medicamentos o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tecnologías en salud, de acuerdo con la reglamentación que expida el MSPS, deberán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inscribirse y demostrar ante las direcciones territoriales de salud, el cumplimiento de los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requisitos esenciales para la prestación del servicio farmacéutico, suficiencia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patrimonial, y capacidad técnica y administrativa.</w:t>
            </w:r>
          </w:p>
          <w:p w14:paraId="5B769DF6" w14:textId="7314C750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>5. En caso de que un servicio o establecimiento farmacéutico incurra en negligencia en la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 xml:space="preserve">prestación del servicio, previo el proceso de investigación </w:t>
            </w:r>
            <w:r w:rsidRPr="00FE50FB">
              <w:rPr>
                <w:lang w:val="es-MX"/>
              </w:rPr>
              <w:lastRenderedPageBreak/>
              <w:t>correspondiente, estará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sujeto a que se le impongan las sanciones dispuestas en las normas legales vigentes.</w:t>
            </w:r>
          </w:p>
          <w:p w14:paraId="754DC707" w14:textId="38C11D45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b/>
                <w:bCs/>
                <w:lang w:val="es-MX"/>
              </w:rPr>
              <w:t xml:space="preserve">Parágrafo 1. </w:t>
            </w:r>
            <w:r w:rsidRPr="00FE50FB">
              <w:rPr>
                <w:lang w:val="es-MX"/>
              </w:rPr>
              <w:t>Las EGS, así como los prestadores y las RIISS harán gestión y articulación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con los servicios farmacéuticos para que se garantice progresivamente la eliminación de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barreras de acceso a los medicamentos, incluyendo la dispensación a domicilio sin costo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adicional cuando esta sea necesaria.</w:t>
            </w:r>
          </w:p>
          <w:p w14:paraId="7EE15F76" w14:textId="77777777" w:rsidR="00FE50FB" w:rsidRDefault="00FE50FB" w:rsidP="00FE50FB">
            <w:pPr>
              <w:jc w:val="both"/>
              <w:rPr>
                <w:lang w:val="es-MX"/>
              </w:rPr>
            </w:pPr>
          </w:p>
          <w:p w14:paraId="72E11386" w14:textId="2A9A5CA8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>El MSPS reglamentará la dispensación a domicilio gratuita a la población vulnerable en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condición de discapacidad y/o movilidad reducida o en condiciones y situaciones que así lo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requieran.</w:t>
            </w:r>
          </w:p>
          <w:p w14:paraId="64CA3F5B" w14:textId="77777777" w:rsidR="00FE50FB" w:rsidRDefault="00FE50FB" w:rsidP="00FE50FB">
            <w:pPr>
              <w:jc w:val="both"/>
              <w:rPr>
                <w:b/>
                <w:bCs/>
                <w:lang w:val="es-MX"/>
              </w:rPr>
            </w:pPr>
          </w:p>
          <w:p w14:paraId="6685C5E7" w14:textId="58875513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b/>
                <w:bCs/>
                <w:lang w:val="es-MX"/>
              </w:rPr>
              <w:t xml:space="preserve">Parágrafo 2. </w:t>
            </w:r>
            <w:r w:rsidRPr="00FE50FB">
              <w:rPr>
                <w:lang w:val="es-MX"/>
              </w:rPr>
              <w:t>Se garantizará la entrega de la totalidad de los medicamentos formulados a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los pacientes, con el fin de evitar interrupciones terapéuticas y múltiples desplazamientos.</w:t>
            </w:r>
          </w:p>
          <w:p w14:paraId="1FA9DF64" w14:textId="77777777" w:rsidR="00FE50FB" w:rsidRDefault="00FE50FB" w:rsidP="00FE50FB">
            <w:pPr>
              <w:jc w:val="both"/>
              <w:rPr>
                <w:lang w:val="es-MX"/>
              </w:rPr>
            </w:pPr>
          </w:p>
          <w:p w14:paraId="0DCEE1EB" w14:textId="7BC1FD61" w:rsidR="003D030D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>Cuando la entrega de medicamentos se efectúe por partes, serán el proveedor farmacéutico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y el prestador del servicio quienes coordinarán el mecanismo para notificar y dispensar al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usuario de los medicamentos con la misma autorización médica. En ningún caso la carga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administrativa será asumida por el paciente.</w:t>
            </w:r>
          </w:p>
        </w:tc>
        <w:tc>
          <w:tcPr>
            <w:tcW w:w="4253" w:type="dxa"/>
          </w:tcPr>
          <w:p w14:paraId="54BDB436" w14:textId="77777777" w:rsidR="003D030D" w:rsidRPr="0040309A" w:rsidRDefault="003D030D" w:rsidP="00FF418F">
            <w:pPr>
              <w:jc w:val="both"/>
            </w:pPr>
          </w:p>
        </w:tc>
        <w:tc>
          <w:tcPr>
            <w:tcW w:w="4264" w:type="dxa"/>
          </w:tcPr>
          <w:p w14:paraId="0CB74C2B" w14:textId="77777777" w:rsidR="003D030D" w:rsidRPr="0040309A" w:rsidRDefault="003D030D" w:rsidP="00FF418F">
            <w:pPr>
              <w:jc w:val="both"/>
            </w:pPr>
          </w:p>
        </w:tc>
      </w:tr>
      <w:tr w:rsidR="00FE50FB" w:rsidRPr="0040309A" w14:paraId="0772B826" w14:textId="77777777" w:rsidTr="000506F7">
        <w:tc>
          <w:tcPr>
            <w:tcW w:w="12996" w:type="dxa"/>
            <w:gridSpan w:val="3"/>
          </w:tcPr>
          <w:p w14:paraId="762A2C51" w14:textId="77777777" w:rsidR="00FE50FB" w:rsidRPr="00FE50FB" w:rsidRDefault="00FE50FB" w:rsidP="00FE50FB">
            <w:pPr>
              <w:jc w:val="center"/>
              <w:rPr>
                <w:b/>
                <w:bCs/>
                <w:lang w:val="es-MX"/>
              </w:rPr>
            </w:pPr>
            <w:r w:rsidRPr="00FE50FB">
              <w:rPr>
                <w:b/>
                <w:bCs/>
                <w:lang w:val="es-MX"/>
              </w:rPr>
              <w:lastRenderedPageBreak/>
              <w:t>TÍTULO VI</w:t>
            </w:r>
          </w:p>
          <w:p w14:paraId="15FC3465" w14:textId="4AF32120" w:rsidR="00FE50FB" w:rsidRPr="0040309A" w:rsidRDefault="00FE50FB" w:rsidP="00FE50FB">
            <w:pPr>
              <w:jc w:val="center"/>
            </w:pPr>
            <w:r w:rsidRPr="00FE50FB">
              <w:rPr>
                <w:b/>
                <w:bCs/>
                <w:lang w:val="es-MX"/>
              </w:rPr>
              <w:t>RÉGIMEN LABORAL PARA EL SECTOR SALUD.</w:t>
            </w:r>
          </w:p>
        </w:tc>
      </w:tr>
      <w:tr w:rsidR="00FE50FB" w:rsidRPr="0040309A" w14:paraId="5AB68A8D" w14:textId="77777777" w:rsidTr="000506F7">
        <w:tc>
          <w:tcPr>
            <w:tcW w:w="12996" w:type="dxa"/>
            <w:gridSpan w:val="3"/>
          </w:tcPr>
          <w:p w14:paraId="3BFBDA0F" w14:textId="77777777" w:rsidR="00FE50FB" w:rsidRDefault="00FE50FB" w:rsidP="00FE50FB">
            <w:pPr>
              <w:jc w:val="center"/>
              <w:rPr>
                <w:b/>
                <w:bCs/>
                <w:lang w:val="es-MX"/>
              </w:rPr>
            </w:pPr>
            <w:r w:rsidRPr="00FE50FB">
              <w:rPr>
                <w:b/>
                <w:bCs/>
                <w:lang w:val="es-MX"/>
              </w:rPr>
              <w:t>CAPÍTULO I</w:t>
            </w:r>
          </w:p>
          <w:p w14:paraId="07080BBA" w14:textId="41DC5028" w:rsidR="00FE50FB" w:rsidRPr="00FE50FB" w:rsidRDefault="00FE50FB" w:rsidP="00FE50FB">
            <w:pPr>
              <w:jc w:val="center"/>
              <w:rPr>
                <w:b/>
                <w:bCs/>
                <w:lang w:val="es-MX"/>
              </w:rPr>
            </w:pPr>
            <w:r w:rsidRPr="00FE50FB">
              <w:rPr>
                <w:b/>
                <w:bCs/>
                <w:lang w:val="es-MX"/>
              </w:rPr>
              <w:t>RÉGIMEN LABORAL ESPECIAL.</w:t>
            </w:r>
          </w:p>
        </w:tc>
      </w:tr>
      <w:tr w:rsidR="003D030D" w:rsidRPr="0040309A" w14:paraId="70390109" w14:textId="77777777" w:rsidTr="00FE50FB">
        <w:tc>
          <w:tcPr>
            <w:tcW w:w="4479" w:type="dxa"/>
          </w:tcPr>
          <w:p w14:paraId="2CB174B6" w14:textId="77777777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b/>
                <w:bCs/>
                <w:lang w:val="es-MX"/>
              </w:rPr>
              <w:t>Artículo 37. Régimen Laboral Especial del Sector Salud</w:t>
            </w:r>
            <w:r w:rsidRPr="00FE50FB">
              <w:rPr>
                <w:lang w:val="es-MX"/>
              </w:rPr>
              <w:t>. En cumplimiento de los</w:t>
            </w:r>
          </w:p>
          <w:p w14:paraId="602A666C" w14:textId="26A52516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>artículos 25 y 53 de la Constitución Política y del Artículo 18 de la Ley Estatutaria 1751 de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2015, en el Sistema de Salud, habrá condiciones laborales para el personal sanitario que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garanticen estabilidad, seguridad y continuidad laboral, así como actualización integral</w:t>
            </w:r>
          </w:p>
          <w:p w14:paraId="55A8374B" w14:textId="77777777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>continua.</w:t>
            </w:r>
          </w:p>
          <w:p w14:paraId="604AF886" w14:textId="77777777" w:rsid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>Para el efecto, se creará el</w:t>
            </w:r>
            <w:r w:rsidRPr="00FE50FB">
              <w:rPr>
                <w:b/>
                <w:bCs/>
                <w:lang w:val="es-MX"/>
              </w:rPr>
              <w:t xml:space="preserve"> </w:t>
            </w:r>
            <w:r w:rsidRPr="00FE50FB">
              <w:rPr>
                <w:lang w:val="es-MX"/>
              </w:rPr>
              <w:t>régimen laboral especial para el sector de la salud, que será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 xml:space="preserve">concertado con representantes del sector. </w:t>
            </w:r>
          </w:p>
          <w:p w14:paraId="004A8EC8" w14:textId="126C5023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>Este régimen, entre otros aspectos, incluirá:</w:t>
            </w:r>
          </w:p>
          <w:p w14:paraId="576B1673" w14:textId="77777777" w:rsidR="00FE50FB" w:rsidRDefault="00FE50FB" w:rsidP="00FE50FB">
            <w:pPr>
              <w:jc w:val="both"/>
              <w:rPr>
                <w:lang w:val="es-MX"/>
              </w:rPr>
            </w:pPr>
          </w:p>
          <w:p w14:paraId="1D7CCEE9" w14:textId="21B3DA25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 xml:space="preserve">1) </w:t>
            </w:r>
            <w:r w:rsidRPr="00FE50FB">
              <w:rPr>
                <w:b/>
                <w:bCs/>
                <w:lang w:val="es-MX"/>
              </w:rPr>
              <w:t xml:space="preserve">Carrera Administrativa Especial del Sector Salud. </w:t>
            </w:r>
            <w:r w:rsidRPr="00FE50FB">
              <w:rPr>
                <w:lang w:val="es-MX"/>
              </w:rPr>
              <w:t>A la cual se incorporarán por una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sola vez, automática y progresivamente los trabajadores misionales hoy vinculados por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contrato de prestación de servicios. Se respetarán los derechos adquiridos de quienes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actualmente se encuentran vinculados como servidores públicos bajo la normatividad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vigente.</w:t>
            </w:r>
          </w:p>
          <w:p w14:paraId="41FB962E" w14:textId="72FAFAD8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 xml:space="preserve">2) </w:t>
            </w:r>
            <w:r w:rsidRPr="00FE50FB">
              <w:rPr>
                <w:b/>
                <w:bCs/>
                <w:lang w:val="es-MX"/>
              </w:rPr>
              <w:t>Régimen salarial especial para el sector salud.</w:t>
            </w:r>
            <w:r w:rsidRPr="00FE50FB">
              <w:rPr>
                <w:lang w:val="es-MX"/>
              </w:rPr>
              <w:t xml:space="preserve"> Habrá remuneración mínima vital </w:t>
            </w:r>
            <w:r w:rsidRPr="00FE50FB">
              <w:rPr>
                <w:lang w:val="es-MX"/>
              </w:rPr>
              <w:lastRenderedPageBreak/>
              <w:t>y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móvil, progresiva, proporcional a la cantidad y calidad de trabajo, con proporcionalidad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al nivel de formación, a la antigüedad, y a las modalidades y períodos de pago,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preservando el principio de igualdad: “A igual función, igual remuneración”.</w:t>
            </w:r>
          </w:p>
          <w:p w14:paraId="4AAF70D7" w14:textId="77777777" w:rsidR="00FE50FB" w:rsidRDefault="00FE50FB" w:rsidP="00FE50FB">
            <w:pPr>
              <w:jc w:val="both"/>
              <w:rPr>
                <w:lang w:val="es-MX"/>
              </w:rPr>
            </w:pPr>
          </w:p>
          <w:p w14:paraId="7E0D0DBA" w14:textId="1DA01AFD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 xml:space="preserve">3) </w:t>
            </w:r>
            <w:r w:rsidRPr="00FE50FB">
              <w:rPr>
                <w:b/>
                <w:bCs/>
                <w:lang w:val="es-MX"/>
              </w:rPr>
              <w:t>Pago Oportuno</w:t>
            </w:r>
            <w:r w:rsidRPr="00FE50FB">
              <w:rPr>
                <w:lang w:val="es-MX"/>
              </w:rPr>
              <w:t>. Toda relación laboral tendrá derecho a una remuneración oportuna.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Se entiende que el pago es oportuno cuando se realiza máximo dentro de los cinco (5)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días calendario siguientes al cumplimiento del periodo laboral de treinta (30) días.</w:t>
            </w:r>
          </w:p>
          <w:p w14:paraId="5D84C5AF" w14:textId="77777777" w:rsidR="00FE50FB" w:rsidRDefault="00FE50FB" w:rsidP="00FE50FB">
            <w:pPr>
              <w:jc w:val="both"/>
              <w:rPr>
                <w:lang w:val="es-MX"/>
              </w:rPr>
            </w:pPr>
          </w:p>
          <w:p w14:paraId="17B63B79" w14:textId="064169E3" w:rsid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 xml:space="preserve">4) </w:t>
            </w:r>
            <w:r w:rsidRPr="00FE50FB">
              <w:rPr>
                <w:b/>
                <w:bCs/>
                <w:lang w:val="es-MX"/>
              </w:rPr>
              <w:t xml:space="preserve">Jornada ordinaria. </w:t>
            </w:r>
            <w:r w:rsidRPr="00FE50FB">
              <w:rPr>
                <w:lang w:val="es-MX"/>
              </w:rPr>
              <w:t>Los trabajadores sanitarios tendrán una jornada de máximo 42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horas semanales, así como el derecho al reconocimiento de horas extras, recargos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nocturnos, por turnos, dominicales y festivos, habitualidad y permanencia de la labor, y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descansos compensatorios como parte de la jornada laboral, según lo dispuesto en el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Decreto Ley 1042 de 1978 y en el Decreto 400 de 2021, o en las normas que los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sustituyan modifiquen o deroguen.</w:t>
            </w:r>
          </w:p>
          <w:p w14:paraId="76870BF6" w14:textId="77777777" w:rsidR="00FE50FB" w:rsidRPr="00FE50FB" w:rsidRDefault="00FE50FB" w:rsidP="00FE50FB">
            <w:pPr>
              <w:jc w:val="both"/>
              <w:rPr>
                <w:lang w:val="es-MX"/>
              </w:rPr>
            </w:pPr>
          </w:p>
          <w:p w14:paraId="45145212" w14:textId="77777777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 xml:space="preserve">5) </w:t>
            </w:r>
            <w:r w:rsidRPr="00FE50FB">
              <w:rPr>
                <w:b/>
                <w:bCs/>
                <w:lang w:val="es-MX"/>
              </w:rPr>
              <w:t xml:space="preserve">Medicina, higiene, salud y seguridad en el trabajo. </w:t>
            </w:r>
            <w:r w:rsidRPr="00FE50FB">
              <w:rPr>
                <w:lang w:val="es-MX"/>
              </w:rPr>
              <w:t>Los trabajadores sanitarios</w:t>
            </w:r>
          </w:p>
          <w:p w14:paraId="379D5BF6" w14:textId="77777777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>tendrán derecho a ser beneficiarios de una política de higiene, salud y seguridad en el</w:t>
            </w:r>
          </w:p>
          <w:p w14:paraId="18013CD4" w14:textId="5740CC4F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lastRenderedPageBreak/>
              <w:t>trabajo,</w:t>
            </w:r>
            <w:r w:rsidRPr="00FE50FB">
              <w:rPr>
                <w:b/>
                <w:bCs/>
                <w:lang w:val="es-MX"/>
              </w:rPr>
              <w:t xml:space="preserve"> </w:t>
            </w:r>
            <w:r w:rsidRPr="00FE50FB">
              <w:rPr>
                <w:lang w:val="es-MX"/>
              </w:rPr>
              <w:t>conforme lo dispuesto en el Decreto Ley 1295 de 1994, en la Ley 1562 de 2012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o las normas que las modifiquen, adicionen o sustituyan y demás normas concordantes.</w:t>
            </w:r>
          </w:p>
          <w:p w14:paraId="299BBCF8" w14:textId="77777777" w:rsidR="00FE50FB" w:rsidRDefault="00FE50FB" w:rsidP="00FE50FB">
            <w:pPr>
              <w:jc w:val="both"/>
              <w:rPr>
                <w:i/>
                <w:iCs/>
                <w:lang w:val="es-MX"/>
              </w:rPr>
            </w:pPr>
          </w:p>
          <w:p w14:paraId="12816BAF" w14:textId="2D2AB953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i/>
                <w:iCs/>
                <w:lang w:val="es-MX"/>
              </w:rPr>
              <w:t xml:space="preserve">6) </w:t>
            </w:r>
            <w:r w:rsidRPr="00FE50FB">
              <w:rPr>
                <w:b/>
                <w:bCs/>
                <w:lang w:val="es-MX"/>
              </w:rPr>
              <w:t xml:space="preserve">Trabajos ocasionales, teletrabajo o trabajo en casa. </w:t>
            </w:r>
            <w:r w:rsidRPr="00FE50FB">
              <w:rPr>
                <w:lang w:val="es-MX"/>
              </w:rPr>
              <w:t>Los trabajadores sanitarios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podrán prestar sus servicios mediante la modalidad de trabajo remoto de conformidad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con lo dispuesto en la</w:t>
            </w:r>
            <w:r w:rsidRPr="00FE50FB">
              <w:rPr>
                <w:b/>
                <w:bCs/>
                <w:lang w:val="es-MX"/>
              </w:rPr>
              <w:t xml:space="preserve"> </w:t>
            </w:r>
            <w:r w:rsidRPr="00FE50FB">
              <w:rPr>
                <w:lang w:val="es-MX"/>
              </w:rPr>
              <w:t>Ley 2121 de 2021 o la norma que la sustituya, modifique o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derogue.</w:t>
            </w:r>
          </w:p>
          <w:p w14:paraId="222B5410" w14:textId="361CD53B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 xml:space="preserve">7) </w:t>
            </w:r>
            <w:r w:rsidRPr="00FE50FB">
              <w:rPr>
                <w:b/>
                <w:bCs/>
                <w:lang w:val="es-MX"/>
              </w:rPr>
              <w:t>Prestaciones económicas</w:t>
            </w:r>
            <w:r w:rsidRPr="00FE50FB">
              <w:rPr>
                <w:lang w:val="es-MX"/>
              </w:rPr>
              <w:t>. Los trabajadores sanitarios tendrán derecho al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reconocimiento de los gastos de representación, prima técnica a especialistas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altamente calificados, prima de riesgo en circunstancias especiales, prima por ubicación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geográfica, quinquenios, vacaciones, licencias, permisos remunerados. Así mismo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tendrán derecho a estímulos no salariales para quienes laboren en zonas marginadas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definidas en el artículo 24 de la Ley 1751 de 2015, en materia de bienestar, vivienda,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transporte, seguridad, educación y actualización continua, entre otros.</w:t>
            </w:r>
          </w:p>
          <w:p w14:paraId="69B62935" w14:textId="6B5A047F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 xml:space="preserve">8) </w:t>
            </w:r>
            <w:r w:rsidRPr="00FE50FB">
              <w:rPr>
                <w:b/>
                <w:bCs/>
                <w:lang w:val="es-MX"/>
              </w:rPr>
              <w:t xml:space="preserve">Acoso y discriminación laboral. </w:t>
            </w:r>
            <w:r w:rsidRPr="00FE50FB">
              <w:rPr>
                <w:lang w:val="es-MX"/>
              </w:rPr>
              <w:t>En la implementación del régimen especial del talento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humano en salud se tendrán en cuenta</w:t>
            </w:r>
            <w:r w:rsidRPr="00FE50FB">
              <w:rPr>
                <w:b/>
                <w:bCs/>
                <w:lang w:val="es-MX"/>
              </w:rPr>
              <w:t xml:space="preserve"> </w:t>
            </w:r>
            <w:r w:rsidRPr="00FE50FB">
              <w:rPr>
                <w:lang w:val="es-MX"/>
              </w:rPr>
              <w:t xml:space="preserve">las disposiciones del Convenio 190 </w:t>
            </w:r>
            <w:r w:rsidRPr="00FE50FB">
              <w:rPr>
                <w:lang w:val="es-MX"/>
              </w:rPr>
              <w:lastRenderedPageBreak/>
              <w:t>de la OIT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sobre la violencia y el acoso en el trabajo.</w:t>
            </w:r>
          </w:p>
          <w:p w14:paraId="0C57D87C" w14:textId="77777777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 xml:space="preserve">9) </w:t>
            </w:r>
            <w:r w:rsidRPr="00FE50FB">
              <w:rPr>
                <w:b/>
                <w:bCs/>
                <w:lang w:val="es-MX"/>
              </w:rPr>
              <w:t xml:space="preserve">Relación Docencia – Servicio. </w:t>
            </w:r>
            <w:r w:rsidRPr="00FE50FB">
              <w:rPr>
                <w:lang w:val="es-MX"/>
              </w:rPr>
              <w:t>Se permite la simultaneidad de estas dos actividades.</w:t>
            </w:r>
          </w:p>
          <w:p w14:paraId="6D2CD9C9" w14:textId="77777777" w:rsidR="00FE50FB" w:rsidRDefault="00FE50FB" w:rsidP="00FE50FB">
            <w:pPr>
              <w:jc w:val="both"/>
              <w:rPr>
                <w:lang w:val="es-MX"/>
              </w:rPr>
            </w:pPr>
          </w:p>
          <w:p w14:paraId="2118B4B0" w14:textId="776B5F1D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>Los programas de formación de recurso humano deberán corresponder a las</w:t>
            </w:r>
          </w:p>
          <w:p w14:paraId="4BD87AC9" w14:textId="77777777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>necesidades de salud de la población en los territorios.</w:t>
            </w:r>
          </w:p>
          <w:p w14:paraId="1C26BC0F" w14:textId="77777777" w:rsidR="00FE50FB" w:rsidRDefault="00FE50FB" w:rsidP="00FE50FB">
            <w:pPr>
              <w:jc w:val="both"/>
              <w:rPr>
                <w:lang w:val="es-MX"/>
              </w:rPr>
            </w:pPr>
          </w:p>
          <w:p w14:paraId="19B4988D" w14:textId="5E503CDB" w:rsid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 xml:space="preserve">10) </w:t>
            </w:r>
            <w:r w:rsidRPr="00FE50FB">
              <w:rPr>
                <w:b/>
                <w:bCs/>
                <w:lang w:val="es-MX"/>
              </w:rPr>
              <w:t xml:space="preserve">Servicio Social Obligatorio -SSO. </w:t>
            </w:r>
            <w:r w:rsidRPr="00FE50FB">
              <w:rPr>
                <w:lang w:val="es-MX"/>
              </w:rPr>
              <w:t>Tendrá vocación hacia las zonas apartadas y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dispersas; las ISE o las IPS privadas deberán incluir en sus plantas de personal los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cargos de los profesionales para la prestación del SSO, quienes podrán participar en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los Equipos Básicos de Salud donde sean necesarios, especialmente en regiones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apartadas con población dispersa, siempre y cuando se garanticen condiciones de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seguridad para el talento humano en salud.</w:t>
            </w:r>
          </w:p>
          <w:p w14:paraId="71E2F445" w14:textId="77777777" w:rsidR="00664822" w:rsidRPr="00FE50FB" w:rsidRDefault="00664822" w:rsidP="00FE50FB">
            <w:pPr>
              <w:jc w:val="both"/>
              <w:rPr>
                <w:lang w:val="es-MX"/>
              </w:rPr>
            </w:pPr>
          </w:p>
          <w:p w14:paraId="4D59EC00" w14:textId="60734F07" w:rsid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 xml:space="preserve">11) </w:t>
            </w:r>
            <w:r w:rsidRPr="00FE50FB">
              <w:rPr>
                <w:b/>
                <w:bCs/>
                <w:lang w:val="es-MX"/>
              </w:rPr>
              <w:t>Médicos residentes</w:t>
            </w:r>
            <w:r w:rsidRPr="00FE50FB">
              <w:rPr>
                <w:lang w:val="es-MX"/>
              </w:rPr>
              <w:t>. En el caso de rotaciones extramurales de médicas o médicos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residentes definidas en el currículo universitario, las IPS, públicas o privadas, en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coordinación con las Instituciones de Educación Superior -IES, deberán garantizar el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traslado, alojamiento y comida durante la rotación, y</w:t>
            </w:r>
            <w:r w:rsidRPr="00FE50FB">
              <w:rPr>
                <w:b/>
                <w:bCs/>
                <w:lang w:val="es-MX"/>
              </w:rPr>
              <w:t xml:space="preserve"> </w:t>
            </w:r>
            <w:r w:rsidRPr="00FE50FB">
              <w:rPr>
                <w:lang w:val="es-MX"/>
              </w:rPr>
              <w:t>se les reconocerá el apoyo de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lastRenderedPageBreak/>
              <w:t>sostenimiento educativo creado en la Ley 1917 de 2018, así como la supervisión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docente correspondiente, mediante convenios suscritos entre la IPS y la IES, en el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marco de la relación docencia-servicio. En el caso de vinculación de los médicas o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médicos residentes en los Equipos Básicos de Salud, las ISE o las IPS privadas,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deberán contratarlos a término fijo como trabajadores de la salud.</w:t>
            </w:r>
          </w:p>
          <w:p w14:paraId="6E52DD80" w14:textId="77777777" w:rsidR="00664822" w:rsidRPr="00FE50FB" w:rsidRDefault="00664822" w:rsidP="00FE50FB">
            <w:pPr>
              <w:jc w:val="both"/>
              <w:rPr>
                <w:lang w:val="es-MX"/>
              </w:rPr>
            </w:pPr>
          </w:p>
          <w:p w14:paraId="58D66D8B" w14:textId="77777777" w:rsid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 xml:space="preserve">12) </w:t>
            </w:r>
            <w:r w:rsidRPr="00FE50FB">
              <w:rPr>
                <w:b/>
                <w:bCs/>
                <w:lang w:val="es-MX"/>
              </w:rPr>
              <w:t>Equivalencia de títulos</w:t>
            </w:r>
            <w:r w:rsidRPr="00FE50FB">
              <w:rPr>
                <w:lang w:val="es-MX"/>
              </w:rPr>
              <w:t>. Los títulos de especializaciones médico-quirúrgicas de tres (3)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años o más de duración otorgados por las instituciones de educación superior de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Colombia o el título de iguales características obtenido en el exterior avalados por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resolución del Ministerio de Educación Nacional, tendrá para todos los efectos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equivalencia al título de doctorado.</w:t>
            </w:r>
          </w:p>
          <w:p w14:paraId="6B4CACEA" w14:textId="77777777" w:rsidR="00664822" w:rsidRDefault="00664822" w:rsidP="00FE50FB">
            <w:pPr>
              <w:jc w:val="both"/>
              <w:rPr>
                <w:lang w:val="es-MX"/>
              </w:rPr>
            </w:pPr>
          </w:p>
          <w:p w14:paraId="10C2EF5B" w14:textId="6C4127BE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 xml:space="preserve">13) </w:t>
            </w:r>
            <w:r w:rsidRPr="00FE50FB">
              <w:rPr>
                <w:b/>
                <w:bCs/>
                <w:lang w:val="es-MX"/>
              </w:rPr>
              <w:t>Profesionales especialistas</w:t>
            </w:r>
            <w:r w:rsidRPr="00FE50FB">
              <w:rPr>
                <w:lang w:val="es-MX"/>
              </w:rPr>
              <w:t>. Cuando las necesidades del servicio lo exijan y no exista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suficiente oferta, las EGS, e IPS podrán contratar estos especialistas a través de las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distintas modalidades previstas en el ordenamiento jurídico colombiano para la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contratación de servicios profesionales, garantizando condiciones dignas, justas y pago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oportuno. Para este caso, se entiende por pago oportuno aquel que no supere los diez</w:t>
            </w:r>
          </w:p>
          <w:p w14:paraId="21653B12" w14:textId="77777777" w:rsidR="00FE50FB" w:rsidRP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lastRenderedPageBreak/>
              <w:t>(10) días calendario posteriores a la radicación de la factura, cuenta de cobro o</w:t>
            </w:r>
          </w:p>
          <w:p w14:paraId="4397E02E" w14:textId="77777777" w:rsid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>documento equivalente y no se establecerá cláusula de exclusividad.</w:t>
            </w:r>
          </w:p>
          <w:p w14:paraId="4A6E7750" w14:textId="77777777" w:rsidR="00664822" w:rsidRPr="00FE50FB" w:rsidRDefault="00664822" w:rsidP="00FE50FB">
            <w:pPr>
              <w:jc w:val="both"/>
              <w:rPr>
                <w:lang w:val="es-MX"/>
              </w:rPr>
            </w:pPr>
          </w:p>
          <w:p w14:paraId="680787A1" w14:textId="77777777" w:rsidR="00FE50FB" w:rsidRDefault="00FE50FB" w:rsidP="00FE50FB">
            <w:pPr>
              <w:jc w:val="both"/>
              <w:rPr>
                <w:lang w:val="es-MX"/>
              </w:rPr>
            </w:pPr>
            <w:r w:rsidRPr="00FE50FB">
              <w:rPr>
                <w:lang w:val="es-MX"/>
              </w:rPr>
              <w:t xml:space="preserve">14) </w:t>
            </w:r>
            <w:r w:rsidRPr="00FE50FB">
              <w:rPr>
                <w:b/>
                <w:bCs/>
                <w:lang w:val="es-MX"/>
              </w:rPr>
              <w:t>Límite salarial</w:t>
            </w:r>
            <w:r w:rsidRPr="00FE50FB">
              <w:rPr>
                <w:lang w:val="es-MX"/>
              </w:rPr>
              <w:t>. En ningún nivel territorial, la remuneración del jefe de la administración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operará como límite máximo para establecer los emolumentos del talento humano en</w:t>
            </w:r>
            <w:r>
              <w:rPr>
                <w:lang w:val="es-MX"/>
              </w:rPr>
              <w:t xml:space="preserve"> </w:t>
            </w:r>
            <w:r w:rsidRPr="00FE50FB">
              <w:rPr>
                <w:lang w:val="es-MX"/>
              </w:rPr>
              <w:t>salud.</w:t>
            </w:r>
          </w:p>
          <w:p w14:paraId="6B187D7C" w14:textId="77777777" w:rsidR="00664822" w:rsidRDefault="00664822" w:rsidP="00FE50FB">
            <w:pPr>
              <w:jc w:val="both"/>
              <w:rPr>
                <w:lang w:val="es-MX"/>
              </w:rPr>
            </w:pPr>
          </w:p>
          <w:p w14:paraId="40A69184" w14:textId="296CA21D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lang w:val="es-MX"/>
              </w:rPr>
              <w:t xml:space="preserve">15) </w:t>
            </w:r>
            <w:r w:rsidRPr="00664822">
              <w:rPr>
                <w:b/>
                <w:bCs/>
                <w:lang w:val="es-MX"/>
              </w:rPr>
              <w:t>Prelación del pago</w:t>
            </w:r>
            <w:r w:rsidRPr="00664822">
              <w:rPr>
                <w:lang w:val="es-MX"/>
              </w:rPr>
              <w:t>. El pago del talento humano en salud, independientemente de la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forma de vinculación, tendrá prelación sobre los demás desembolsos y su remuneración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será indexada anualmente con base en el IPC causado el año inmediatamente anterior.</w:t>
            </w:r>
          </w:p>
          <w:p w14:paraId="269B83C8" w14:textId="5634E646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lang w:val="es-MX"/>
              </w:rPr>
              <w:t xml:space="preserve">16) </w:t>
            </w:r>
            <w:r w:rsidRPr="00664822">
              <w:rPr>
                <w:b/>
                <w:bCs/>
                <w:lang w:val="es-MX"/>
              </w:rPr>
              <w:t>Subcuenta de Garantías</w:t>
            </w:r>
            <w:r w:rsidRPr="00664822">
              <w:rPr>
                <w:lang w:val="es-MX"/>
              </w:rPr>
              <w:t>. Los recursos de la Subcuenta de Garantías para la Salud,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además de los usos previstos en el Artículo 41 del Decreto 4107 de 2011 o las normas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que la sustituyan o modifiquen, se podrán utilizar para mejorar la liquidez de los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prestadores de los servicios de salud públicos, privados o mixtos, destinada al pago que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por concepto de honorarios o salarios se adeuden al talento humano en salud.</w:t>
            </w:r>
          </w:p>
          <w:p w14:paraId="2FBB8D5D" w14:textId="727FF98A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lang w:val="es-MX"/>
              </w:rPr>
              <w:t>Para el efecto, el MSPS dentro del año siguiente a la expedición de la presente Ley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 xml:space="preserve">reglamentará las condiciones para garantizar el pago al talento humano en </w:t>
            </w:r>
            <w:r w:rsidRPr="00664822">
              <w:rPr>
                <w:lang w:val="es-MX"/>
              </w:rPr>
              <w:lastRenderedPageBreak/>
              <w:t>salud con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cargo a los recursos de la Subcuenta de Garantías.</w:t>
            </w:r>
          </w:p>
          <w:p w14:paraId="1127B047" w14:textId="1DE3F2B7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lang w:val="es-MX"/>
              </w:rPr>
              <w:t>Para los efectos del presente numeral las EGS o quien haga sus veces, y las IPS,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destinarán el 1% de sus excedentes anuales para financiar la Subcuenta de Garantías.</w:t>
            </w:r>
          </w:p>
          <w:p w14:paraId="415A3BA0" w14:textId="77777777" w:rsidR="00664822" w:rsidRDefault="00664822" w:rsidP="00664822">
            <w:pPr>
              <w:jc w:val="both"/>
              <w:rPr>
                <w:b/>
                <w:bCs/>
                <w:lang w:val="es-MX"/>
              </w:rPr>
            </w:pPr>
          </w:p>
          <w:p w14:paraId="307FB7B6" w14:textId="68D7E29D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b/>
                <w:bCs/>
                <w:lang w:val="es-MX"/>
              </w:rPr>
              <w:t>Parágrafo 1. Trabajadores de las instituciones privadas y mixtas del sector salud.</w:t>
            </w:r>
            <w:r w:rsidRPr="00664822">
              <w:rPr>
                <w:lang w:val="es-MX"/>
              </w:rPr>
              <w:t xml:space="preserve"> Los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trabajadores de las instituciones privadas y mixtas del sector salud por norma general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deberán estar vinculados mediante contrato de trabajo conforme con los preceptos del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Código Sustantivo del Trabajo, las convenciones colectivas de trabajo vigentes y las demás</w:t>
            </w:r>
          </w:p>
          <w:p w14:paraId="2EB77D5C" w14:textId="77777777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lang w:val="es-MX"/>
              </w:rPr>
              <w:t>normas concordantes.</w:t>
            </w:r>
          </w:p>
          <w:p w14:paraId="7EC7127D" w14:textId="3F807CDB" w:rsidR="00664822" w:rsidRPr="00FE50FB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b/>
                <w:bCs/>
                <w:lang w:val="es-MX"/>
              </w:rPr>
              <w:t>Parágrafo 2.</w:t>
            </w:r>
            <w:r w:rsidRPr="00664822">
              <w:rPr>
                <w:lang w:val="es-MX"/>
              </w:rPr>
              <w:t xml:space="preserve"> El Ministerio del Trabajo presentará anualmente al inicio de las sesiones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ordinarias del Congreso de la República y ante las comisiones séptimas de este órgano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legislativo, un informe sobre el cumplimiento de las disposiciones laborales para los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trabajadores del Sistema de Salud dispuestas en los artículos 17 y 18 de la Ley 1751 de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2015 y en la Política Nacional de Talento Humano en Salud.</w:t>
            </w:r>
          </w:p>
        </w:tc>
        <w:tc>
          <w:tcPr>
            <w:tcW w:w="4253" w:type="dxa"/>
          </w:tcPr>
          <w:p w14:paraId="361D4A7C" w14:textId="77777777" w:rsidR="003D030D" w:rsidRPr="0040309A" w:rsidRDefault="003D030D" w:rsidP="00FF418F">
            <w:pPr>
              <w:jc w:val="both"/>
            </w:pPr>
          </w:p>
        </w:tc>
        <w:tc>
          <w:tcPr>
            <w:tcW w:w="4264" w:type="dxa"/>
          </w:tcPr>
          <w:p w14:paraId="1CBF414E" w14:textId="77777777" w:rsidR="003D030D" w:rsidRPr="0040309A" w:rsidRDefault="003D030D" w:rsidP="00FF418F">
            <w:pPr>
              <w:jc w:val="both"/>
            </w:pPr>
          </w:p>
        </w:tc>
      </w:tr>
      <w:tr w:rsidR="003D030D" w:rsidRPr="0040309A" w14:paraId="6FCA537F" w14:textId="77777777" w:rsidTr="00FE50FB">
        <w:tc>
          <w:tcPr>
            <w:tcW w:w="4479" w:type="dxa"/>
          </w:tcPr>
          <w:p w14:paraId="69F36637" w14:textId="5B56CFCD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b/>
                <w:bCs/>
                <w:lang w:val="es-MX"/>
              </w:rPr>
              <w:lastRenderedPageBreak/>
              <w:t>Artículo 38.</w:t>
            </w:r>
            <w:r w:rsidRPr="00664822">
              <w:rPr>
                <w:lang w:val="es-MX"/>
              </w:rPr>
              <w:t xml:space="preserve"> </w:t>
            </w:r>
            <w:r w:rsidRPr="00664822">
              <w:rPr>
                <w:b/>
                <w:bCs/>
                <w:lang w:val="es-MX"/>
              </w:rPr>
              <w:t>Modificación del artículo 24 de la Ley 1164 de 2007</w:t>
            </w:r>
            <w:r w:rsidRPr="00664822">
              <w:rPr>
                <w:lang w:val="es-MX"/>
              </w:rPr>
              <w:t>. El Artículo 24 de la Ley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1164 de 2007, modificado por el Decreto Ley 2106 de 2019, quedará, así:</w:t>
            </w:r>
          </w:p>
          <w:p w14:paraId="3531CA95" w14:textId="77777777" w:rsidR="00664822" w:rsidRDefault="00664822" w:rsidP="00664822">
            <w:pPr>
              <w:jc w:val="both"/>
              <w:rPr>
                <w:b/>
                <w:bCs/>
                <w:i/>
                <w:iCs/>
                <w:lang w:val="es-MX"/>
              </w:rPr>
            </w:pPr>
          </w:p>
          <w:p w14:paraId="6F6FA12C" w14:textId="6AF2597F" w:rsidR="00664822" w:rsidRPr="00664822" w:rsidRDefault="00664822" w:rsidP="00664822">
            <w:pPr>
              <w:jc w:val="both"/>
              <w:rPr>
                <w:i/>
                <w:iCs/>
                <w:lang w:val="es-MX"/>
              </w:rPr>
            </w:pPr>
            <w:r w:rsidRPr="00664822">
              <w:rPr>
                <w:b/>
                <w:bCs/>
                <w:i/>
                <w:iCs/>
                <w:lang w:val="es-MX"/>
              </w:rPr>
              <w:t>Artículo 24. De la Identificación Única del Talento Humano en Salud</w:t>
            </w:r>
            <w:r w:rsidRPr="00664822">
              <w:rPr>
                <w:i/>
                <w:iCs/>
                <w:lang w:val="es-MX"/>
              </w:rPr>
              <w:t>. La identificación</w:t>
            </w:r>
            <w:r>
              <w:rPr>
                <w:i/>
                <w:iCs/>
                <w:lang w:val="es-MX"/>
              </w:rPr>
              <w:t xml:space="preserve"> </w:t>
            </w:r>
            <w:r w:rsidRPr="00664822">
              <w:rPr>
                <w:i/>
                <w:iCs/>
                <w:lang w:val="es-MX"/>
              </w:rPr>
              <w:t>del talento humano en salud se consultará por medio del Registro Único Nacional del</w:t>
            </w:r>
            <w:r>
              <w:rPr>
                <w:i/>
                <w:iCs/>
                <w:lang w:val="es-MX"/>
              </w:rPr>
              <w:t xml:space="preserve"> </w:t>
            </w:r>
            <w:r w:rsidRPr="00664822">
              <w:rPr>
                <w:i/>
                <w:iCs/>
                <w:lang w:val="es-MX"/>
              </w:rPr>
              <w:t>Talento Humano en Salud -ReTHUS-. El cumplimiento de los requisitos para ejercer el nivel</w:t>
            </w:r>
            <w:r>
              <w:rPr>
                <w:i/>
                <w:iCs/>
                <w:lang w:val="es-MX"/>
              </w:rPr>
              <w:t xml:space="preserve"> </w:t>
            </w:r>
            <w:r w:rsidRPr="00664822">
              <w:rPr>
                <w:i/>
                <w:iCs/>
                <w:lang w:val="es-MX"/>
              </w:rPr>
              <w:t>técnico profesional, tecnológico, profesión u ocupación, se verificará a través del ReTHUS.</w:t>
            </w:r>
          </w:p>
          <w:p w14:paraId="015CCA9E" w14:textId="77777777" w:rsidR="00664822" w:rsidRDefault="00664822" w:rsidP="00664822">
            <w:pPr>
              <w:jc w:val="both"/>
              <w:rPr>
                <w:i/>
                <w:iCs/>
                <w:lang w:val="es-MX"/>
              </w:rPr>
            </w:pPr>
          </w:p>
          <w:p w14:paraId="616722A1" w14:textId="28178C3D" w:rsidR="00664822" w:rsidRPr="00664822" w:rsidRDefault="00664822" w:rsidP="00664822">
            <w:pPr>
              <w:jc w:val="both"/>
              <w:rPr>
                <w:i/>
                <w:iCs/>
                <w:lang w:val="es-MX"/>
              </w:rPr>
            </w:pPr>
            <w:r w:rsidRPr="00664822">
              <w:rPr>
                <w:i/>
                <w:iCs/>
                <w:lang w:val="es-MX"/>
              </w:rPr>
              <w:t>El costo del proceso de validación, verificación e inscripción por 1ª vez en el ReTHUS se</w:t>
            </w:r>
            <w:r>
              <w:rPr>
                <w:i/>
                <w:iCs/>
                <w:lang w:val="es-MX"/>
              </w:rPr>
              <w:t xml:space="preserve"> </w:t>
            </w:r>
            <w:r w:rsidRPr="00664822">
              <w:rPr>
                <w:i/>
                <w:iCs/>
                <w:lang w:val="es-MX"/>
              </w:rPr>
              <w:t>tasará de la siguiente manera:</w:t>
            </w:r>
          </w:p>
          <w:p w14:paraId="02B1908D" w14:textId="77777777" w:rsidR="00664822" w:rsidRDefault="00664822" w:rsidP="00664822">
            <w:pPr>
              <w:jc w:val="both"/>
              <w:rPr>
                <w:i/>
                <w:iCs/>
                <w:lang w:val="es-MX"/>
              </w:rPr>
            </w:pPr>
          </w:p>
          <w:p w14:paraId="1805CCB1" w14:textId="5353D956" w:rsidR="00664822" w:rsidRPr="00664822" w:rsidRDefault="00664822" w:rsidP="00664822">
            <w:pPr>
              <w:jc w:val="both"/>
              <w:rPr>
                <w:i/>
                <w:iCs/>
                <w:lang w:val="es-MX"/>
              </w:rPr>
            </w:pPr>
            <w:r w:rsidRPr="00664822">
              <w:rPr>
                <w:i/>
                <w:iCs/>
                <w:lang w:val="es-MX"/>
              </w:rPr>
              <w:t>a) El equivalente a nueve (9) salarios diarios mínimos legales vigentes, cuando el número</w:t>
            </w:r>
            <w:r>
              <w:rPr>
                <w:i/>
                <w:iCs/>
                <w:lang w:val="es-MX"/>
              </w:rPr>
              <w:t xml:space="preserve"> </w:t>
            </w:r>
            <w:r w:rsidRPr="00664822">
              <w:rPr>
                <w:i/>
                <w:iCs/>
                <w:lang w:val="es-MX"/>
              </w:rPr>
              <w:t>de graduados reportado por el Sistema Nacional de Información de la Educación Superior</w:t>
            </w:r>
            <w:r>
              <w:rPr>
                <w:i/>
                <w:iCs/>
                <w:lang w:val="es-MX"/>
              </w:rPr>
              <w:t xml:space="preserve"> </w:t>
            </w:r>
            <w:r w:rsidRPr="00664822">
              <w:rPr>
                <w:i/>
                <w:iCs/>
                <w:lang w:val="es-MX"/>
              </w:rPr>
              <w:t>-SNIES- para las profesiones asociadas al colegio o consejo profesional sea entre uno (1)</w:t>
            </w:r>
            <w:r>
              <w:rPr>
                <w:i/>
                <w:iCs/>
                <w:lang w:val="es-MX"/>
              </w:rPr>
              <w:t xml:space="preserve"> </w:t>
            </w:r>
            <w:r w:rsidRPr="00664822">
              <w:rPr>
                <w:i/>
                <w:iCs/>
                <w:lang w:val="es-MX"/>
              </w:rPr>
              <w:t>y tres mil (3.000) al año.</w:t>
            </w:r>
          </w:p>
          <w:p w14:paraId="245F9594" w14:textId="03EBD9FD" w:rsidR="00664822" w:rsidRPr="00664822" w:rsidRDefault="00664822" w:rsidP="00664822">
            <w:pPr>
              <w:jc w:val="both"/>
              <w:rPr>
                <w:i/>
                <w:iCs/>
                <w:lang w:val="es-MX"/>
              </w:rPr>
            </w:pPr>
            <w:r w:rsidRPr="00664822">
              <w:rPr>
                <w:i/>
                <w:iCs/>
                <w:lang w:val="es-MX"/>
              </w:rPr>
              <w:t>b) De siete (7) salarios diarios mínimos legales vigentes para aquellas profesiones que</w:t>
            </w:r>
            <w:r>
              <w:rPr>
                <w:i/>
                <w:iCs/>
                <w:lang w:val="es-MX"/>
              </w:rPr>
              <w:t xml:space="preserve"> </w:t>
            </w:r>
            <w:r w:rsidRPr="00664822">
              <w:rPr>
                <w:i/>
                <w:iCs/>
                <w:lang w:val="es-MX"/>
              </w:rPr>
              <w:t>reporten un número de graduados de más de tres mil (3.000), a la fecha de la solicitud.</w:t>
            </w:r>
          </w:p>
          <w:p w14:paraId="2DA17F71" w14:textId="1C17BBA7" w:rsidR="003D030D" w:rsidRPr="00664822" w:rsidRDefault="00664822" w:rsidP="00664822">
            <w:pPr>
              <w:jc w:val="both"/>
              <w:rPr>
                <w:i/>
                <w:iCs/>
                <w:lang w:val="es-MX"/>
              </w:rPr>
            </w:pPr>
            <w:r w:rsidRPr="00664822">
              <w:rPr>
                <w:i/>
                <w:iCs/>
                <w:lang w:val="es-MX"/>
              </w:rPr>
              <w:t>c) Para el registro de novedades y duplicados el costo será del 40 % del valor de la</w:t>
            </w:r>
            <w:r>
              <w:rPr>
                <w:i/>
                <w:iCs/>
                <w:lang w:val="es-MX"/>
              </w:rPr>
              <w:t xml:space="preserve"> </w:t>
            </w:r>
            <w:r w:rsidRPr="00664822">
              <w:rPr>
                <w:i/>
                <w:iCs/>
                <w:lang w:val="es-MX"/>
              </w:rPr>
              <w:t>inscripción por primera vez”.</w:t>
            </w:r>
          </w:p>
        </w:tc>
        <w:tc>
          <w:tcPr>
            <w:tcW w:w="4253" w:type="dxa"/>
          </w:tcPr>
          <w:p w14:paraId="27A2CD52" w14:textId="77777777" w:rsidR="003D030D" w:rsidRPr="0040309A" w:rsidRDefault="003D030D" w:rsidP="00FF418F">
            <w:pPr>
              <w:jc w:val="both"/>
            </w:pPr>
          </w:p>
        </w:tc>
        <w:tc>
          <w:tcPr>
            <w:tcW w:w="4264" w:type="dxa"/>
          </w:tcPr>
          <w:p w14:paraId="2BAB9044" w14:textId="77777777" w:rsidR="003D030D" w:rsidRPr="0040309A" w:rsidRDefault="003D030D" w:rsidP="00FF418F">
            <w:pPr>
              <w:jc w:val="both"/>
            </w:pPr>
          </w:p>
        </w:tc>
      </w:tr>
      <w:tr w:rsidR="00664822" w:rsidRPr="0040309A" w14:paraId="447B8081" w14:textId="77777777" w:rsidTr="0056722A">
        <w:tc>
          <w:tcPr>
            <w:tcW w:w="12996" w:type="dxa"/>
            <w:gridSpan w:val="3"/>
          </w:tcPr>
          <w:p w14:paraId="7ADC7727" w14:textId="77777777" w:rsidR="00664822" w:rsidRDefault="00664822" w:rsidP="00664822">
            <w:pPr>
              <w:jc w:val="center"/>
              <w:rPr>
                <w:b/>
                <w:bCs/>
                <w:lang w:val="es-MX"/>
              </w:rPr>
            </w:pPr>
            <w:r w:rsidRPr="00664822">
              <w:rPr>
                <w:b/>
                <w:bCs/>
                <w:lang w:val="es-MX"/>
              </w:rPr>
              <w:t>CAPÍTULO II</w:t>
            </w:r>
          </w:p>
          <w:p w14:paraId="66757E4F" w14:textId="423EB617" w:rsidR="00664822" w:rsidRPr="0040309A" w:rsidRDefault="00664822" w:rsidP="00664822">
            <w:pPr>
              <w:jc w:val="center"/>
            </w:pPr>
            <w:r w:rsidRPr="00664822">
              <w:rPr>
                <w:b/>
                <w:bCs/>
                <w:lang w:val="es-MX"/>
              </w:rPr>
              <w:lastRenderedPageBreak/>
              <w:t>AUTONOMÍA PROFESIONAL.</w:t>
            </w:r>
          </w:p>
        </w:tc>
      </w:tr>
      <w:tr w:rsidR="003D030D" w:rsidRPr="0040309A" w14:paraId="72ADC778" w14:textId="77777777" w:rsidTr="00FE50FB">
        <w:tc>
          <w:tcPr>
            <w:tcW w:w="4479" w:type="dxa"/>
          </w:tcPr>
          <w:p w14:paraId="421CFB8C" w14:textId="707D08C8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b/>
                <w:bCs/>
                <w:lang w:val="es-MX"/>
              </w:rPr>
              <w:lastRenderedPageBreak/>
              <w:t>Artículo 39. Autonomía de los profesionales de la salud</w:t>
            </w:r>
            <w:r w:rsidRPr="00664822">
              <w:rPr>
                <w:lang w:val="es-MX"/>
              </w:rPr>
              <w:t>. En cumplimiento del Artículo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17 de la Ley Estatutaria 1751 de 2015, el Sistema de Salud garantiza la autonomía de los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profesionales de la salud para adoptar decisiones sobre el diagnóstico y tratamiento de los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pacientes puestos bajo su cuidado. En ejercicio de dicha autonomía, no se requerirán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autorizaciones administrativas adicionales dentro de las Redes Integrales e Integradas de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Servicios de Salud -RIISS, puesto que la orden médica se constituye en el único requisito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necesario para la prestación de un servicio.</w:t>
            </w:r>
          </w:p>
          <w:p w14:paraId="0E3E090C" w14:textId="77777777" w:rsidR="00664822" w:rsidRDefault="00664822" w:rsidP="00664822">
            <w:pPr>
              <w:jc w:val="both"/>
              <w:rPr>
                <w:lang w:val="es-MX"/>
              </w:rPr>
            </w:pPr>
          </w:p>
          <w:p w14:paraId="768DA32B" w14:textId="0150A7B2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lang w:val="es-MX"/>
              </w:rPr>
              <w:t>Las IPS, públicas, privadas o mixtas o las RIISS, constituirán Comités de Autorregulación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Profesional -CARP, cuya función será velar por la aplicación de los criterios de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autorregulación, pertinencia, racionalidad, evidencia científica y costo eficiencia de los actos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de los profesionales de la salud, y la continuidad e integralidad del ciclo de atención de la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condición médica. Estos Comités operarán con pleno respeto de la autonomía profesional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y al derecho a la objeción de conciencia, fundamentados en la Lex Artis de cada profesión,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 xml:space="preserve">orientados por los protocolos y guías de manejo, con la participación de </w:t>
            </w:r>
            <w:r w:rsidRPr="00664822">
              <w:rPr>
                <w:lang w:val="es-MX"/>
              </w:rPr>
              <w:lastRenderedPageBreak/>
              <w:t>pares académicos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de las respectivas profesiones.</w:t>
            </w:r>
          </w:p>
          <w:p w14:paraId="46ED56B4" w14:textId="77777777" w:rsidR="00664822" w:rsidRDefault="00664822" w:rsidP="00664822">
            <w:pPr>
              <w:jc w:val="both"/>
              <w:rPr>
                <w:b/>
                <w:bCs/>
                <w:lang w:val="es-MX"/>
              </w:rPr>
            </w:pPr>
          </w:p>
          <w:p w14:paraId="475B6548" w14:textId="68846781" w:rsidR="003D030D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b/>
                <w:bCs/>
                <w:lang w:val="es-MX"/>
              </w:rPr>
              <w:t>Parágrafo 1</w:t>
            </w:r>
            <w:r w:rsidRPr="00664822">
              <w:rPr>
                <w:lang w:val="es-MX"/>
              </w:rPr>
              <w:t>. El gobierno nacional y las entidades territoriales garantizarán los recursos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necesarios para el funcionamiento de los tribunales profesionales ético-disciplinarios, y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dispondrán de nuevos recursos para el efecto, según estudio técnico que realizarán el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Tribunal Nacional de Ética Médica y el MSPS, dentro de los seis (6) meses siguientes a la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aprobación de la presente Ley.</w:t>
            </w:r>
          </w:p>
        </w:tc>
        <w:tc>
          <w:tcPr>
            <w:tcW w:w="4253" w:type="dxa"/>
          </w:tcPr>
          <w:p w14:paraId="18494916" w14:textId="77777777" w:rsidR="003D030D" w:rsidRPr="0040309A" w:rsidRDefault="003D030D" w:rsidP="00FF418F">
            <w:pPr>
              <w:jc w:val="both"/>
            </w:pPr>
          </w:p>
        </w:tc>
        <w:tc>
          <w:tcPr>
            <w:tcW w:w="4264" w:type="dxa"/>
          </w:tcPr>
          <w:p w14:paraId="4E8580DF" w14:textId="77777777" w:rsidR="003D030D" w:rsidRPr="0040309A" w:rsidRDefault="003D030D" w:rsidP="00FF418F">
            <w:pPr>
              <w:jc w:val="both"/>
            </w:pPr>
          </w:p>
        </w:tc>
      </w:tr>
      <w:tr w:rsidR="003D030D" w:rsidRPr="0040309A" w14:paraId="00CD16FB" w14:textId="77777777" w:rsidTr="00FE50FB">
        <w:tc>
          <w:tcPr>
            <w:tcW w:w="4479" w:type="dxa"/>
          </w:tcPr>
          <w:p w14:paraId="1923D799" w14:textId="2F1942B0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b/>
                <w:bCs/>
                <w:lang w:val="es-MX"/>
              </w:rPr>
              <w:lastRenderedPageBreak/>
              <w:t>Artículo 40. Discrepancia entre profesionales de la salud</w:t>
            </w:r>
            <w:r w:rsidRPr="00664822">
              <w:rPr>
                <w:lang w:val="es-MX"/>
              </w:rPr>
              <w:t>. En caso de discrepancia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clínica o académica entre profesionales, se dará aplicación a lo establecido en el Artículo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16 de la Ley Estatutaria 1751 de 2015, sobre el procedimiento de resolución de conflictos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por parte de los profesionales de la salud, los cuales serán dirimidos por las Juntas Médicas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Reguladoras -JMR, de las IPS o de las RIISS, las cuales contemplarán cuando menos los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siguientes criterios:</w:t>
            </w:r>
          </w:p>
          <w:p w14:paraId="2924A3DD" w14:textId="5A7F61DD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lang w:val="es-MX"/>
              </w:rPr>
              <w:t>1. Una vez se produzca la discrepancia en torno al diagnóstico o a la alternativa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terapéutica, el profesional tratante o el que controvierte, remitirá el caso al CARP de la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IPS, pública o privada, o de la correspondiente RIISS, según sea el caso. Dicho Comité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 xml:space="preserve">citará y presidirá una JMR </w:t>
            </w:r>
            <w:r w:rsidRPr="00664822">
              <w:rPr>
                <w:lang w:val="es-MX"/>
              </w:rPr>
              <w:lastRenderedPageBreak/>
              <w:t>en la que concurrirán dos a más pares profesionales o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especialistas en el área.</w:t>
            </w:r>
          </w:p>
          <w:p w14:paraId="649A30A3" w14:textId="23DC75E4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lang w:val="es-MX"/>
              </w:rPr>
              <w:t>2. El profesional tratante deberá aportar los elementos científicos que justifiquen el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diagnóstico o la alternativa terapéutica; igualmente, el profesional que controvierte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podrá aportar el soporte técnico o científico que considere necesario.</w:t>
            </w:r>
          </w:p>
          <w:p w14:paraId="27B3CB6F" w14:textId="29015D2D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lang w:val="es-MX"/>
              </w:rPr>
              <w:t>3. En caso de que la JMR esté de acuerdo con lo ordenado por el profesional tratante,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bastará con que imparta su aprobación y conste en el acta de la reunión.</w:t>
            </w:r>
          </w:p>
          <w:p w14:paraId="09670790" w14:textId="77777777" w:rsidR="003D030D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lang w:val="es-MX"/>
              </w:rPr>
              <w:t>4. En el evento de que la JMR esté en desacuerdo con lo dispuesto por el profesional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tratante, señalará en el acta las razones específicas por las cuales considera que ello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no es lo más aconsejable para el caso concreto, indicará la opción adecuada y le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advertirá al profesional tratante los riesgos derivados del tratamiento prescrito.</w:t>
            </w:r>
          </w:p>
          <w:p w14:paraId="465473B6" w14:textId="2BBC38D0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lang w:val="es-MX"/>
              </w:rPr>
              <w:t>5. La conducta que se tomará será preferencialmente la indicada en la JMR, previo informe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al paciente o a sus familiares y una vez obtenido el consentimiento informado.</w:t>
            </w:r>
          </w:p>
          <w:p w14:paraId="06EC87B0" w14:textId="1C8DA190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lang w:val="es-MX"/>
              </w:rPr>
              <w:t>6. No obstante, si el profesional tratante, en desarrollo de su autonomía decide mantener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el diagnóstico o la alternativa terapéutica, podrá desistir del manejo del paciente puesto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 xml:space="preserve">bajo su cuidado a menos </w:t>
            </w:r>
            <w:r w:rsidRPr="00664822">
              <w:rPr>
                <w:lang w:val="es-MX"/>
              </w:rPr>
              <w:lastRenderedPageBreak/>
              <w:t>que el paciente desee continuar con el profesional tratante.</w:t>
            </w:r>
          </w:p>
          <w:p w14:paraId="3A19E651" w14:textId="3B1E0C82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lang w:val="es-MX"/>
              </w:rPr>
              <w:t>En todo caso, se respetará el derecho al consentimiento informado del paciente.</w:t>
            </w:r>
          </w:p>
        </w:tc>
        <w:tc>
          <w:tcPr>
            <w:tcW w:w="4253" w:type="dxa"/>
          </w:tcPr>
          <w:p w14:paraId="0EA57F21" w14:textId="77777777" w:rsidR="003D030D" w:rsidRPr="0040309A" w:rsidRDefault="003D030D" w:rsidP="00FF418F">
            <w:pPr>
              <w:jc w:val="both"/>
            </w:pPr>
          </w:p>
        </w:tc>
        <w:tc>
          <w:tcPr>
            <w:tcW w:w="4264" w:type="dxa"/>
          </w:tcPr>
          <w:p w14:paraId="7E0AD653" w14:textId="77777777" w:rsidR="003D030D" w:rsidRPr="0040309A" w:rsidRDefault="003D030D" w:rsidP="00FF418F">
            <w:pPr>
              <w:jc w:val="both"/>
            </w:pPr>
          </w:p>
        </w:tc>
      </w:tr>
      <w:tr w:rsidR="00664822" w:rsidRPr="0040309A" w14:paraId="1830A964" w14:textId="77777777" w:rsidTr="002359D8">
        <w:tc>
          <w:tcPr>
            <w:tcW w:w="12996" w:type="dxa"/>
            <w:gridSpan w:val="3"/>
          </w:tcPr>
          <w:p w14:paraId="1682FF0C" w14:textId="77777777" w:rsidR="00664822" w:rsidRPr="00664822" w:rsidRDefault="00664822" w:rsidP="00664822">
            <w:pPr>
              <w:tabs>
                <w:tab w:val="left" w:pos="5655"/>
              </w:tabs>
              <w:jc w:val="both"/>
              <w:rPr>
                <w:b/>
                <w:bCs/>
                <w:lang w:val="es-MX"/>
              </w:rPr>
            </w:pPr>
            <w:r>
              <w:lastRenderedPageBreak/>
              <w:tab/>
            </w:r>
            <w:r w:rsidRPr="00664822">
              <w:rPr>
                <w:b/>
                <w:bCs/>
                <w:lang w:val="es-MX"/>
              </w:rPr>
              <w:t>TÍTULO VII</w:t>
            </w:r>
          </w:p>
          <w:p w14:paraId="4B4E5C1D" w14:textId="3A7F2B3A" w:rsidR="00664822" w:rsidRPr="0040309A" w:rsidRDefault="00664822" w:rsidP="00664822">
            <w:pPr>
              <w:tabs>
                <w:tab w:val="left" w:pos="5655"/>
              </w:tabs>
              <w:jc w:val="center"/>
            </w:pPr>
            <w:r w:rsidRPr="00664822">
              <w:rPr>
                <w:b/>
                <w:bCs/>
                <w:lang w:val="es-MX"/>
              </w:rPr>
              <w:t>POLÍTICA DE FORMACIÓN Y EDUCACIÓN SUPERIOR EN SALUD.</w:t>
            </w:r>
          </w:p>
        </w:tc>
      </w:tr>
      <w:tr w:rsidR="00664822" w:rsidRPr="0040309A" w14:paraId="19884CB5" w14:textId="77777777" w:rsidTr="00FE50FB">
        <w:tc>
          <w:tcPr>
            <w:tcW w:w="4479" w:type="dxa"/>
          </w:tcPr>
          <w:p w14:paraId="1BF63E4F" w14:textId="06039997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b/>
                <w:bCs/>
                <w:lang w:val="es-MX"/>
              </w:rPr>
              <w:t xml:space="preserve">Artículo 41. Política de Formación de Talento Humano en Salud. </w:t>
            </w:r>
            <w:r w:rsidRPr="00664822">
              <w:rPr>
                <w:lang w:val="es-MX"/>
              </w:rPr>
              <w:t>En desarrollo de la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Política Nacional de Talento Humano en Salud-THS, la formación en los diferentes niveles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de educación, tendrá́ en cuenta los siguientes criterios:</w:t>
            </w:r>
          </w:p>
          <w:p w14:paraId="6AC12D16" w14:textId="4E4454FD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lang w:val="es-MX"/>
              </w:rPr>
              <w:t>1. Las prioridades de formación del THS se orientarán según las necesidades de la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población para mejorar la calidad de vida, de acuerdo con las especificidades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territoriales y las competencias demandadas por el Sistema de Salud, con enfoque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familiar, comunitario, territorial, diferencial y de género, y con sustento en la mejor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evidencia científica existente.</w:t>
            </w:r>
          </w:p>
          <w:p w14:paraId="0B232C4E" w14:textId="07A535DB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lang w:val="es-MX"/>
              </w:rPr>
              <w:t>2. Generar incentivos para estudiantes de ciencias de la salud que realicen prácticas en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zonas rurales y urbanas dispersas, con el propósito de incrementar la disponibilidad del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THS.</w:t>
            </w:r>
          </w:p>
          <w:p w14:paraId="1E34E4D2" w14:textId="41FEC3FE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lang w:val="es-MX"/>
              </w:rPr>
              <w:t>3. Brindar estímulos para la formación en las profesiones y ocupaciones del área de la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salud que se consideren priorizadas.</w:t>
            </w:r>
          </w:p>
          <w:p w14:paraId="6E3B0801" w14:textId="77777777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lang w:val="es-MX"/>
              </w:rPr>
              <w:t>4. Establecer mecanismos para el ingreso a los posgrados de las áreas de la salud de</w:t>
            </w:r>
          </w:p>
          <w:p w14:paraId="7A7891BC" w14:textId="6CE8E29F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lang w:val="es-MX"/>
              </w:rPr>
              <w:lastRenderedPageBreak/>
              <w:t>acuerdo con las necesidades del sector y de los diferentes territorios, en condiciones de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transparencia y equidad.</w:t>
            </w:r>
          </w:p>
          <w:p w14:paraId="6F03844D" w14:textId="7D393E40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lang w:val="es-MX"/>
              </w:rPr>
              <w:t>5. Establecer criterios para la relación docencia servicio y cupos para los diferentes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escenarios de práctica formativa.</w:t>
            </w:r>
          </w:p>
          <w:p w14:paraId="0EBA3BDD" w14:textId="1D429B75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lang w:val="es-MX"/>
              </w:rPr>
              <w:t>6. Establecer condiciones de calidad para la oferta de nuevos programas de formación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para los profesionales de la salud en las IES y la formulación de planes institucionales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de formación continua que permitan el aumento de cupos en las instituciones existentes.</w:t>
            </w:r>
          </w:p>
          <w:p w14:paraId="79340177" w14:textId="0173355A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lang w:val="es-MX"/>
              </w:rPr>
              <w:t>7. Desarrollar programas de formación y educación continua del THS, que comprenda los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procesos y actividades permanentes de capacitación y fundamentación teórico-práctica,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dirigidos a complementar, actualizar, perfeccionar, renovar o profundizar conocimientos,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habilidades y destrezas, técnicas y prácticas.</w:t>
            </w:r>
          </w:p>
        </w:tc>
        <w:tc>
          <w:tcPr>
            <w:tcW w:w="4253" w:type="dxa"/>
          </w:tcPr>
          <w:p w14:paraId="5B292A57" w14:textId="77777777" w:rsidR="00664822" w:rsidRPr="0040309A" w:rsidRDefault="00664822" w:rsidP="00FF418F">
            <w:pPr>
              <w:jc w:val="both"/>
            </w:pPr>
          </w:p>
        </w:tc>
        <w:tc>
          <w:tcPr>
            <w:tcW w:w="4264" w:type="dxa"/>
          </w:tcPr>
          <w:p w14:paraId="554A2C0A" w14:textId="77777777" w:rsidR="00664822" w:rsidRPr="0040309A" w:rsidRDefault="00664822" w:rsidP="00FF418F">
            <w:pPr>
              <w:jc w:val="both"/>
            </w:pPr>
          </w:p>
        </w:tc>
      </w:tr>
      <w:tr w:rsidR="00664822" w:rsidRPr="0040309A" w14:paraId="5DD70AC2" w14:textId="77777777" w:rsidTr="00FE50FB">
        <w:tc>
          <w:tcPr>
            <w:tcW w:w="4479" w:type="dxa"/>
          </w:tcPr>
          <w:p w14:paraId="7DF66898" w14:textId="77777777" w:rsidR="00664822" w:rsidRPr="00664822" w:rsidRDefault="00664822" w:rsidP="00664822">
            <w:pPr>
              <w:jc w:val="both"/>
              <w:rPr>
                <w:b/>
                <w:bCs/>
                <w:lang w:val="es-MX"/>
              </w:rPr>
            </w:pPr>
            <w:r w:rsidRPr="00664822">
              <w:rPr>
                <w:b/>
                <w:bCs/>
                <w:lang w:val="es-MX"/>
              </w:rPr>
              <w:t>Artículo 42. Examen Único Nacional Habilitante para admisión a las especialidades</w:t>
            </w:r>
          </w:p>
          <w:p w14:paraId="79249921" w14:textId="5ECD4F47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b/>
                <w:bCs/>
                <w:lang w:val="es-MX"/>
              </w:rPr>
              <w:t xml:space="preserve">médico–quirúrgicas y de salud pública. </w:t>
            </w:r>
            <w:r w:rsidRPr="00664822">
              <w:rPr>
                <w:lang w:val="es-MX"/>
              </w:rPr>
              <w:t>Para acceder a los programas de especialización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médico–quirúrgicas y de salud pública los aspirantes deberán presentar un examen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nacional habilitante por especialidad médico-quirúrgica y superar el puntaje mínimo que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 xml:space="preserve">será </w:t>
            </w:r>
            <w:r w:rsidRPr="00664822">
              <w:rPr>
                <w:lang w:val="es-MX"/>
              </w:rPr>
              <w:lastRenderedPageBreak/>
              <w:t>establecido por los ministerios de Educación Nacional y de Salud y Protección Social,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con la participación de las Instituciones de Educación Superior -IES.</w:t>
            </w:r>
          </w:p>
          <w:p w14:paraId="67AC8FE0" w14:textId="77777777" w:rsidR="00664822" w:rsidRDefault="00664822" w:rsidP="00664822">
            <w:pPr>
              <w:jc w:val="both"/>
              <w:rPr>
                <w:lang w:val="es-MX"/>
              </w:rPr>
            </w:pPr>
          </w:p>
          <w:p w14:paraId="2A2420F8" w14:textId="34AD6C01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lang w:val="es-MX"/>
              </w:rPr>
              <w:t>Las IES determinarán los criterios definitivos de admisión a estos programas que, en todo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caso, deberán tener en cuenta los resultados del Examen Único Nacional Habilitante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establecido en la presente Ley.</w:t>
            </w:r>
          </w:p>
          <w:p w14:paraId="5973A4B5" w14:textId="12E71C03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b/>
                <w:bCs/>
                <w:lang w:val="es-MX"/>
              </w:rPr>
              <w:t>Parágrafo</w:t>
            </w:r>
            <w:r w:rsidRPr="00664822">
              <w:rPr>
                <w:lang w:val="es-MX"/>
              </w:rPr>
              <w:t>. Los ministerios de Educación Nacional, y de Salud y Protección Social en un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término no mayor a seis (6) meses una vez expedida la presente Ley, reglamentarán lo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dispuesto en el presente Artículo.</w:t>
            </w:r>
          </w:p>
        </w:tc>
        <w:tc>
          <w:tcPr>
            <w:tcW w:w="4253" w:type="dxa"/>
          </w:tcPr>
          <w:p w14:paraId="44829FBA" w14:textId="77777777" w:rsidR="00664822" w:rsidRPr="0040309A" w:rsidRDefault="00664822" w:rsidP="00FF418F">
            <w:pPr>
              <w:jc w:val="both"/>
            </w:pPr>
          </w:p>
        </w:tc>
        <w:tc>
          <w:tcPr>
            <w:tcW w:w="4264" w:type="dxa"/>
          </w:tcPr>
          <w:p w14:paraId="62367298" w14:textId="77777777" w:rsidR="00664822" w:rsidRPr="0040309A" w:rsidRDefault="00664822" w:rsidP="00FF418F">
            <w:pPr>
              <w:jc w:val="both"/>
            </w:pPr>
          </w:p>
        </w:tc>
      </w:tr>
      <w:tr w:rsidR="00664822" w:rsidRPr="0040309A" w14:paraId="57945C98" w14:textId="77777777" w:rsidTr="00FE50FB">
        <w:tc>
          <w:tcPr>
            <w:tcW w:w="4479" w:type="dxa"/>
          </w:tcPr>
          <w:p w14:paraId="4D848A99" w14:textId="77777777" w:rsidR="00664822" w:rsidRPr="00664822" w:rsidRDefault="00664822" w:rsidP="00664822">
            <w:pPr>
              <w:jc w:val="both"/>
              <w:rPr>
                <w:b/>
                <w:bCs/>
                <w:lang w:val="es-MX"/>
              </w:rPr>
            </w:pPr>
            <w:r w:rsidRPr="00664822">
              <w:rPr>
                <w:b/>
                <w:bCs/>
                <w:lang w:val="es-MX"/>
              </w:rPr>
              <w:t>Artículo 43. Becas de matrícula para la formación de pregrado y posgrado de</w:t>
            </w:r>
          </w:p>
          <w:p w14:paraId="2D1C491F" w14:textId="3C35B4C3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b/>
                <w:bCs/>
                <w:lang w:val="es-MX"/>
              </w:rPr>
              <w:t xml:space="preserve">profesionales de salud, en áreas médico-quirúrgicas y de salud pública. </w:t>
            </w:r>
            <w:r w:rsidRPr="00664822">
              <w:rPr>
                <w:lang w:val="es-MX"/>
              </w:rPr>
              <w:t>Con el fin de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aumentar la oferta de profesionales de la salud de especialistas médico-quirúrgicos y de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posgraduados en salud pública y disciplinas afines (epidemiología, administración en salud,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auditoría de la calidad de la atención en salud, entre otras), el gobierno creará un programa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de becas para cubrir los costos académicos y de sostenimiento que se distribuirán, en el</w:t>
            </w:r>
            <w:r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 xml:space="preserve">caso de pregrado, en las </w:t>
            </w:r>
            <w:r w:rsidRPr="00664822">
              <w:rPr>
                <w:lang w:val="es-MX"/>
              </w:rPr>
              <w:lastRenderedPageBreak/>
              <w:t>IES públicas que aumenten los cupos para estos programas de</w:t>
            </w:r>
            <w:r w:rsidR="00D80DF8"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salud.</w:t>
            </w:r>
          </w:p>
          <w:p w14:paraId="6CC889CF" w14:textId="77777777" w:rsidR="00D80DF8" w:rsidRDefault="00D80DF8" w:rsidP="00664822">
            <w:pPr>
              <w:jc w:val="both"/>
              <w:rPr>
                <w:lang w:val="es-MX"/>
              </w:rPr>
            </w:pPr>
          </w:p>
          <w:p w14:paraId="4B43C36E" w14:textId="2C8E0FEA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lang w:val="es-MX"/>
              </w:rPr>
              <w:t>En el caso de posgrado, el programa de becas aplicará entre los profesionales de medicina,</w:t>
            </w:r>
            <w:r w:rsidR="00D80DF8"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enfermería y otras profesiones del sector salud que el MSPS considere priorizadas.</w:t>
            </w:r>
          </w:p>
          <w:p w14:paraId="221FAB59" w14:textId="77777777" w:rsidR="00D80DF8" w:rsidRDefault="00D80DF8" w:rsidP="00664822">
            <w:pPr>
              <w:jc w:val="both"/>
              <w:rPr>
                <w:b/>
                <w:bCs/>
                <w:lang w:val="es-MX"/>
              </w:rPr>
            </w:pPr>
          </w:p>
          <w:p w14:paraId="688BCDAA" w14:textId="3F14DA46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b/>
                <w:bCs/>
                <w:lang w:val="es-MX"/>
              </w:rPr>
              <w:t xml:space="preserve">Parágrafo 1. </w:t>
            </w:r>
            <w:r w:rsidRPr="00664822">
              <w:rPr>
                <w:lang w:val="es-MX"/>
              </w:rPr>
              <w:t>El MSPS establecerá la forma de asignación de los cupos para becas,</w:t>
            </w:r>
            <w:r w:rsidR="00D80DF8"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teniendo en cuenta instrumentos que consideren la distribución regional, la participación</w:t>
            </w:r>
            <w:r w:rsidR="00D80DF8"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por IES y los cupos por especialidades médico-quirúrgicas y la oferta de programas de pre</w:t>
            </w:r>
            <w:r w:rsidR="00D80DF8"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y posgrado en salud pública y afines para el país.</w:t>
            </w:r>
          </w:p>
          <w:p w14:paraId="7D793A77" w14:textId="77777777" w:rsidR="00D80DF8" w:rsidRDefault="00D80DF8" w:rsidP="00664822">
            <w:pPr>
              <w:jc w:val="both"/>
              <w:rPr>
                <w:b/>
                <w:bCs/>
                <w:lang w:val="es-MX"/>
              </w:rPr>
            </w:pPr>
          </w:p>
          <w:p w14:paraId="6BEB684C" w14:textId="52D58029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b/>
                <w:bCs/>
                <w:lang w:val="es-MX"/>
              </w:rPr>
              <w:t xml:space="preserve">Parágrafo 2. </w:t>
            </w:r>
            <w:r w:rsidRPr="00664822">
              <w:rPr>
                <w:lang w:val="es-MX"/>
              </w:rPr>
              <w:t>Los beneficiarios de las becas deberán retribuir el mismo tiempo de duración</w:t>
            </w:r>
            <w:r w:rsidR="00D80DF8"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del estudio con trabajo remunerado en las regiones con requerimientos de dicho personal.</w:t>
            </w:r>
          </w:p>
          <w:p w14:paraId="6BA2A6F1" w14:textId="77777777" w:rsidR="00D80DF8" w:rsidRDefault="00D80DF8" w:rsidP="00664822">
            <w:pPr>
              <w:jc w:val="both"/>
              <w:rPr>
                <w:b/>
                <w:bCs/>
                <w:lang w:val="es-MX"/>
              </w:rPr>
            </w:pPr>
          </w:p>
          <w:p w14:paraId="4B683DDD" w14:textId="4E755634" w:rsidR="00664822" w:rsidRPr="00664822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b/>
                <w:bCs/>
                <w:lang w:val="es-MX"/>
              </w:rPr>
              <w:t xml:space="preserve">Parágrafo 3. </w:t>
            </w:r>
            <w:r w:rsidRPr="00664822">
              <w:rPr>
                <w:lang w:val="es-MX"/>
              </w:rPr>
              <w:t>Para la financiación de las becas y estímulos se aunarán esfuerzos y recursos</w:t>
            </w:r>
            <w:r w:rsidR="00D80DF8"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que destinen el gobierno nacional, las entidades territoriales del nivel departamental y</w:t>
            </w:r>
            <w:r w:rsidR="00D80DF8"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municipal, las IPS y las IES, según reglamentación que expida el gobierno nacional.</w:t>
            </w:r>
          </w:p>
          <w:p w14:paraId="18D5EDC3" w14:textId="17386C5D" w:rsidR="00664822" w:rsidRPr="00D80DF8" w:rsidRDefault="00664822" w:rsidP="00664822">
            <w:pPr>
              <w:jc w:val="both"/>
              <w:rPr>
                <w:lang w:val="es-MX"/>
              </w:rPr>
            </w:pPr>
            <w:r w:rsidRPr="00664822">
              <w:rPr>
                <w:b/>
                <w:bCs/>
                <w:lang w:val="es-MX"/>
              </w:rPr>
              <w:t>Parágrafo 4</w:t>
            </w:r>
            <w:r w:rsidRPr="00664822">
              <w:rPr>
                <w:lang w:val="es-MX"/>
              </w:rPr>
              <w:t xml:space="preserve">. Los ministerios de Educación y de Salud y Protección Social en un </w:t>
            </w:r>
            <w:r w:rsidRPr="00664822">
              <w:rPr>
                <w:lang w:val="es-MX"/>
              </w:rPr>
              <w:lastRenderedPageBreak/>
              <w:t>término no</w:t>
            </w:r>
            <w:r w:rsidR="00D80DF8"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mayor a los seis (6) meses una vez expedida la presente Ley, realizarán una evaluación</w:t>
            </w:r>
            <w:r w:rsidR="00D80DF8"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sobre las necesidades del país en materia de especializaciones y segundas</w:t>
            </w:r>
            <w:r w:rsidR="00D80DF8"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especializaciones médico-quirúrgicas orientada hacia la formación y regulación de la</w:t>
            </w:r>
            <w:r w:rsidR="00D80DF8">
              <w:rPr>
                <w:lang w:val="es-MX"/>
              </w:rPr>
              <w:t xml:space="preserve"> </w:t>
            </w:r>
            <w:r w:rsidRPr="00664822">
              <w:rPr>
                <w:lang w:val="es-MX"/>
              </w:rPr>
              <w:t>formación de este THS.</w:t>
            </w:r>
          </w:p>
        </w:tc>
        <w:tc>
          <w:tcPr>
            <w:tcW w:w="4253" w:type="dxa"/>
          </w:tcPr>
          <w:p w14:paraId="620F011E" w14:textId="77777777" w:rsidR="00664822" w:rsidRPr="0040309A" w:rsidRDefault="00664822" w:rsidP="00FF418F">
            <w:pPr>
              <w:jc w:val="both"/>
            </w:pPr>
          </w:p>
        </w:tc>
        <w:tc>
          <w:tcPr>
            <w:tcW w:w="4264" w:type="dxa"/>
          </w:tcPr>
          <w:p w14:paraId="74AACD56" w14:textId="77777777" w:rsidR="00664822" w:rsidRPr="0040309A" w:rsidRDefault="00664822" w:rsidP="00FF418F">
            <w:pPr>
              <w:jc w:val="both"/>
            </w:pPr>
          </w:p>
        </w:tc>
      </w:tr>
      <w:tr w:rsidR="00D80DF8" w:rsidRPr="0040309A" w14:paraId="012E6DB4" w14:textId="77777777" w:rsidTr="007518A2">
        <w:tc>
          <w:tcPr>
            <w:tcW w:w="12996" w:type="dxa"/>
            <w:gridSpan w:val="3"/>
          </w:tcPr>
          <w:p w14:paraId="4AA30CC2" w14:textId="77777777" w:rsidR="00D80DF8" w:rsidRPr="00D80DF8" w:rsidRDefault="00D80DF8" w:rsidP="00D80DF8">
            <w:pPr>
              <w:jc w:val="center"/>
              <w:rPr>
                <w:b/>
                <w:bCs/>
                <w:lang w:val="es-MX"/>
              </w:rPr>
            </w:pPr>
            <w:r w:rsidRPr="00D80DF8">
              <w:rPr>
                <w:b/>
                <w:bCs/>
                <w:lang w:val="es-MX"/>
              </w:rPr>
              <w:lastRenderedPageBreak/>
              <w:t>TÍTULO VIII</w:t>
            </w:r>
          </w:p>
          <w:p w14:paraId="3DFBD530" w14:textId="6C2D3D73" w:rsidR="00D80DF8" w:rsidRPr="0040309A" w:rsidRDefault="00D80DF8" w:rsidP="00D80DF8">
            <w:pPr>
              <w:jc w:val="center"/>
            </w:pPr>
            <w:r w:rsidRPr="00D80DF8">
              <w:rPr>
                <w:b/>
                <w:bCs/>
                <w:lang w:val="es-MX"/>
              </w:rPr>
              <w:t>INSPECCIÓN, VIGILANCIA Y CONTROL.</w:t>
            </w:r>
          </w:p>
        </w:tc>
      </w:tr>
      <w:tr w:rsidR="00664822" w:rsidRPr="0040309A" w14:paraId="04054B3D" w14:textId="77777777" w:rsidTr="00FE50FB">
        <w:tc>
          <w:tcPr>
            <w:tcW w:w="4479" w:type="dxa"/>
          </w:tcPr>
          <w:p w14:paraId="6BCCCF69" w14:textId="5C6E2A80" w:rsidR="00D80DF8" w:rsidRPr="00D80DF8" w:rsidRDefault="00D80DF8" w:rsidP="00D80DF8">
            <w:pPr>
              <w:jc w:val="both"/>
              <w:rPr>
                <w:lang w:val="es-MX"/>
              </w:rPr>
            </w:pPr>
            <w:r w:rsidRPr="00D80DF8">
              <w:rPr>
                <w:b/>
                <w:bCs/>
                <w:lang w:val="es-MX"/>
              </w:rPr>
              <w:t xml:space="preserve">Artículo 44. Inspección, vigilancia y control en el Sistema de Salud. </w:t>
            </w:r>
            <w:r w:rsidRPr="00D80DF8">
              <w:rPr>
                <w:lang w:val="es-MX"/>
              </w:rPr>
              <w:t>El ejercicio de las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funciones de inspección, vigilancia y control del Sistema de Salud está a cargo de la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Superintendencia Nacional de Salud, se realizará conforme a lo definido en la Ley 1122 de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2007; sin embargo, en desarrollo de la presente Ley el alcance de la función de inspección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incluirá solicitar, confirmar y analizar en detalle las evaluaciones generales, los análisis de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los reportes generados por el Consejo Nacional de Salud -CNS y los Consejos Territoriales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de Salud, así como los reportes generados por el Sistema Único de Información en Salud -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SUIS, las visitas, auditorias, la revisión de documentos, el seguimiento de peticiones de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interés general o particular, la práctica de investigaciones administrativas y la auditoría a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los estados financieros de las entidades que reciban recursos de la salud.</w:t>
            </w:r>
          </w:p>
          <w:p w14:paraId="2B3DD653" w14:textId="77777777" w:rsidR="00D80DF8" w:rsidRPr="00D80DF8" w:rsidRDefault="00D80DF8" w:rsidP="00D80DF8">
            <w:pPr>
              <w:jc w:val="both"/>
              <w:rPr>
                <w:lang w:val="es-MX"/>
              </w:rPr>
            </w:pPr>
            <w:r w:rsidRPr="00D80DF8">
              <w:rPr>
                <w:lang w:val="es-MX"/>
              </w:rPr>
              <w:lastRenderedPageBreak/>
              <w:t>La Superintendencia Nacional de Salud, además de las competencias y facultades ya</w:t>
            </w:r>
          </w:p>
          <w:p w14:paraId="7E53E645" w14:textId="77777777" w:rsidR="00D80DF8" w:rsidRPr="00D80DF8" w:rsidRDefault="00D80DF8" w:rsidP="00D80DF8">
            <w:pPr>
              <w:jc w:val="both"/>
              <w:rPr>
                <w:lang w:val="es-MX"/>
              </w:rPr>
            </w:pPr>
            <w:r w:rsidRPr="00D80DF8">
              <w:rPr>
                <w:lang w:val="es-MX"/>
              </w:rPr>
              <w:t>establecidas en las normas legales vigentes, cumplirá dentro del Sistema de Inspección,</w:t>
            </w:r>
          </w:p>
          <w:p w14:paraId="73B5E724" w14:textId="77777777" w:rsidR="00D80DF8" w:rsidRPr="00D80DF8" w:rsidRDefault="00D80DF8" w:rsidP="00D80DF8">
            <w:pPr>
              <w:jc w:val="both"/>
              <w:rPr>
                <w:lang w:val="es-MX"/>
              </w:rPr>
            </w:pPr>
            <w:r w:rsidRPr="00D80DF8">
              <w:rPr>
                <w:lang w:val="es-MX"/>
              </w:rPr>
              <w:t>Vigilancia y Control, las siguientes funciones:</w:t>
            </w:r>
          </w:p>
          <w:p w14:paraId="24713682" w14:textId="77777777" w:rsidR="00D80DF8" w:rsidRPr="00D80DF8" w:rsidRDefault="00D80DF8" w:rsidP="00D80DF8">
            <w:pPr>
              <w:jc w:val="both"/>
              <w:rPr>
                <w:lang w:val="es-MX"/>
              </w:rPr>
            </w:pPr>
            <w:r w:rsidRPr="00D80DF8">
              <w:rPr>
                <w:lang w:val="es-MX"/>
              </w:rPr>
              <w:t>1. Inspección, vigilancia y control a la ADRES.</w:t>
            </w:r>
          </w:p>
          <w:p w14:paraId="2644D865" w14:textId="77777777" w:rsidR="00D80DF8" w:rsidRPr="00D80DF8" w:rsidRDefault="00D80DF8" w:rsidP="00D80DF8">
            <w:pPr>
              <w:jc w:val="both"/>
              <w:rPr>
                <w:lang w:val="es-MX"/>
              </w:rPr>
            </w:pPr>
            <w:r w:rsidRPr="00D80DF8">
              <w:rPr>
                <w:lang w:val="es-MX"/>
              </w:rPr>
              <w:t>2. Inspección, vigilancia y control a las Direcciones Territoriales de Salud y demás actores</w:t>
            </w:r>
          </w:p>
          <w:p w14:paraId="3A2E52E3" w14:textId="77777777" w:rsidR="00D80DF8" w:rsidRPr="00D80DF8" w:rsidRDefault="00D80DF8" w:rsidP="00D80DF8">
            <w:pPr>
              <w:jc w:val="both"/>
              <w:rPr>
                <w:lang w:val="es-MX"/>
              </w:rPr>
            </w:pPr>
            <w:r w:rsidRPr="00D80DF8">
              <w:rPr>
                <w:lang w:val="es-MX"/>
              </w:rPr>
              <w:t>del sistema, incluidos los regímenes exceptuados y especiales previstos en las Leyes</w:t>
            </w:r>
          </w:p>
          <w:p w14:paraId="1E2EB126" w14:textId="77777777" w:rsidR="00D80DF8" w:rsidRPr="00D80DF8" w:rsidRDefault="00D80DF8" w:rsidP="00D80DF8">
            <w:pPr>
              <w:jc w:val="both"/>
              <w:rPr>
                <w:lang w:val="es-MX"/>
              </w:rPr>
            </w:pPr>
            <w:r w:rsidRPr="00D80DF8">
              <w:rPr>
                <w:lang w:val="es-MX"/>
              </w:rPr>
              <w:t>100 de 1993 y 647 de 2001, para que cumplan a cabalidad con las funciones señaladas</w:t>
            </w:r>
          </w:p>
          <w:p w14:paraId="004EBAC0" w14:textId="77777777" w:rsidR="00D80DF8" w:rsidRPr="00D80DF8" w:rsidRDefault="00D80DF8" w:rsidP="00D80DF8">
            <w:pPr>
              <w:jc w:val="both"/>
              <w:rPr>
                <w:lang w:val="es-MX"/>
              </w:rPr>
            </w:pPr>
            <w:r w:rsidRPr="00D80DF8">
              <w:rPr>
                <w:lang w:val="es-MX"/>
              </w:rPr>
              <w:t>en las normas legales vigentes.</w:t>
            </w:r>
          </w:p>
          <w:p w14:paraId="675F1736" w14:textId="77777777" w:rsidR="00D80DF8" w:rsidRPr="00D80DF8" w:rsidRDefault="00D80DF8" w:rsidP="00D80DF8">
            <w:pPr>
              <w:jc w:val="both"/>
              <w:rPr>
                <w:lang w:val="es-MX"/>
              </w:rPr>
            </w:pPr>
            <w:r w:rsidRPr="00D80DF8">
              <w:rPr>
                <w:lang w:val="es-MX"/>
              </w:rPr>
              <w:t>3. Realizar investigaciones administrativas a las entidades que incumplan con su</w:t>
            </w:r>
          </w:p>
          <w:p w14:paraId="460A6D0D" w14:textId="77777777" w:rsidR="00D80DF8" w:rsidRPr="00D80DF8" w:rsidRDefault="00D80DF8" w:rsidP="00D80DF8">
            <w:pPr>
              <w:jc w:val="both"/>
              <w:rPr>
                <w:lang w:val="es-MX"/>
              </w:rPr>
            </w:pPr>
            <w:r w:rsidRPr="00D80DF8">
              <w:rPr>
                <w:lang w:val="es-MX"/>
              </w:rPr>
              <w:t>obligación de hacer el pago oportuno a los profesionales y trabajadores de la salud que</w:t>
            </w:r>
          </w:p>
          <w:p w14:paraId="19066C4F" w14:textId="77777777" w:rsidR="00D80DF8" w:rsidRPr="00D80DF8" w:rsidRDefault="00D80DF8" w:rsidP="00D80DF8">
            <w:pPr>
              <w:jc w:val="both"/>
              <w:rPr>
                <w:lang w:val="es-MX"/>
              </w:rPr>
            </w:pPr>
            <w:r w:rsidRPr="00D80DF8">
              <w:rPr>
                <w:lang w:val="es-MX"/>
              </w:rPr>
              <w:t>estén vinculados a las instituciones vigiladas.</w:t>
            </w:r>
          </w:p>
          <w:p w14:paraId="2675CB59" w14:textId="77777777" w:rsidR="00D80DF8" w:rsidRPr="00D80DF8" w:rsidRDefault="00D80DF8" w:rsidP="00D80DF8">
            <w:pPr>
              <w:jc w:val="both"/>
              <w:rPr>
                <w:lang w:val="es-MX"/>
              </w:rPr>
            </w:pPr>
            <w:r w:rsidRPr="00D80DF8">
              <w:rPr>
                <w:lang w:val="es-MX"/>
              </w:rPr>
              <w:t>4. Señalar, con sujeción a las normas contenidas en el Código de Procedimiento</w:t>
            </w:r>
          </w:p>
          <w:p w14:paraId="1006D519" w14:textId="77777777" w:rsidR="00D80DF8" w:rsidRPr="00D80DF8" w:rsidRDefault="00D80DF8" w:rsidP="00D80DF8">
            <w:pPr>
              <w:jc w:val="both"/>
              <w:rPr>
                <w:lang w:val="es-MX"/>
              </w:rPr>
            </w:pPr>
            <w:r w:rsidRPr="00D80DF8">
              <w:rPr>
                <w:lang w:val="es-MX"/>
              </w:rPr>
              <w:t>Administrativo y de lo Contencioso Administrativo -CPACA, los procedimientos</w:t>
            </w:r>
          </w:p>
          <w:p w14:paraId="0A9A0710" w14:textId="548BBDB4" w:rsidR="00D80DF8" w:rsidRPr="00D80DF8" w:rsidRDefault="00D80DF8" w:rsidP="00D80DF8">
            <w:pPr>
              <w:jc w:val="both"/>
              <w:rPr>
                <w:lang w:val="es-MX"/>
              </w:rPr>
            </w:pPr>
            <w:r w:rsidRPr="00D80DF8">
              <w:rPr>
                <w:lang w:val="es-MX"/>
              </w:rPr>
              <w:lastRenderedPageBreak/>
              <w:t>aplicables a los vigilados por la Superintendencia, cuyos términos se reducirán en una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tercera parte respecto de las investigaciones administrativas sancionatorias que deba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surtir, y respetar los derechos del debido proceso, a la legítima defensa, o contradicción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y a la doble instancia. El incumplimiento de los términos establecidos en la presente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norma constituye falta grave.</w:t>
            </w:r>
          </w:p>
          <w:p w14:paraId="073F07BB" w14:textId="15F52E28" w:rsidR="00D80DF8" w:rsidRPr="00D80DF8" w:rsidRDefault="00D80DF8" w:rsidP="00D80DF8">
            <w:pPr>
              <w:jc w:val="both"/>
              <w:rPr>
                <w:lang w:val="es-MX"/>
              </w:rPr>
            </w:pPr>
            <w:r w:rsidRPr="00D80DF8">
              <w:rPr>
                <w:lang w:val="es-MX"/>
              </w:rPr>
              <w:t>5. Ejercer inspección, vigilancia y control respecto del cumplimiento estricto de las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garantías necesarias para el correcto desenvolvimiento de todos los profesionales de la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salud en sus diferentes áreas, de acuerdo con lo dispuesto en las normas vigentes.</w:t>
            </w:r>
          </w:p>
          <w:p w14:paraId="4E625AE9" w14:textId="3B2164F8" w:rsidR="00D80DF8" w:rsidRPr="00D80DF8" w:rsidRDefault="00D80DF8" w:rsidP="00D80DF8">
            <w:pPr>
              <w:jc w:val="both"/>
              <w:rPr>
                <w:lang w:val="es-MX"/>
              </w:rPr>
            </w:pPr>
            <w:r w:rsidRPr="00D80DF8">
              <w:rPr>
                <w:lang w:val="es-MX"/>
              </w:rPr>
              <w:t>6. Realizar investigaciones administrativas a las instituciones sanitarias que incumplan con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el suministro insumos necesarios para el adecuado desarrollo de las actividades de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salud, como los equipos de protección personal, cuando estos se requieran.</w:t>
            </w:r>
          </w:p>
          <w:p w14:paraId="7FEA0AC9" w14:textId="77777777" w:rsidR="00664822" w:rsidRDefault="00D80DF8" w:rsidP="00D80DF8">
            <w:pPr>
              <w:jc w:val="both"/>
              <w:rPr>
                <w:lang w:val="es-MX"/>
              </w:rPr>
            </w:pPr>
            <w:r w:rsidRPr="00D80DF8">
              <w:rPr>
                <w:lang w:val="es-MX"/>
              </w:rPr>
              <w:t>7. Ejercer la inspección, vigilancia y control de los recursos destinados a las EGS y vigilar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el giro directo a los prestadores y proveedores.</w:t>
            </w:r>
          </w:p>
          <w:p w14:paraId="5419E8C9" w14:textId="2F64C5C7" w:rsidR="00D80DF8" w:rsidRPr="00D80DF8" w:rsidRDefault="00D80DF8" w:rsidP="00D80DF8">
            <w:pPr>
              <w:jc w:val="both"/>
              <w:rPr>
                <w:lang w:val="es-MX"/>
              </w:rPr>
            </w:pPr>
            <w:r w:rsidRPr="00D80DF8">
              <w:rPr>
                <w:lang w:val="es-MX"/>
              </w:rPr>
              <w:t>8. Desarrollar procesos de desconcentración de la inspección, vigilancia y control hacia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las direcciones territoriales para la gestión en salud. Para el efecto, podrá delegar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 xml:space="preserve">funciones de </w:t>
            </w:r>
            <w:r w:rsidRPr="00D80DF8">
              <w:rPr>
                <w:lang w:val="es-MX"/>
              </w:rPr>
              <w:lastRenderedPageBreak/>
              <w:t>inspección y vigilancia de las EGS a las entidades territoriales capacitadas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para hacerlo según criterios que establezca el MSPS. En este caso, la Superintendencia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Nacional, obraría como segunda instancia.</w:t>
            </w:r>
          </w:p>
          <w:p w14:paraId="32B93361" w14:textId="2B2C8E8F" w:rsidR="00D80DF8" w:rsidRPr="00D80DF8" w:rsidRDefault="00D80DF8" w:rsidP="00D80DF8">
            <w:pPr>
              <w:jc w:val="both"/>
              <w:rPr>
                <w:lang w:val="es-MX"/>
              </w:rPr>
            </w:pPr>
            <w:r w:rsidRPr="00D80DF8">
              <w:rPr>
                <w:lang w:val="es-MX"/>
              </w:rPr>
              <w:t>9. Cuando la Superintendencia Nacional de Salud en el marco de sus competencias tome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la decisión de intervenir una EGS para administrarla, no lo hará ella como organismo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de control, sino que el MSPS, previo concepto favorable del CNS, designará una entidad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que cumpla todos los requisitos financieros y administrativos como administradora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mientras dure la intervención, sin perjuicio de las funciones de inspección, vigilancia y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control que le corresponden a la Superintendencia Nacional de Salud.</w:t>
            </w:r>
          </w:p>
          <w:p w14:paraId="1E1B6615" w14:textId="463D2B1F" w:rsidR="00D80DF8" w:rsidRPr="00D80DF8" w:rsidRDefault="00D80DF8" w:rsidP="00D80DF8">
            <w:pPr>
              <w:jc w:val="both"/>
              <w:rPr>
                <w:lang w:val="es-MX"/>
              </w:rPr>
            </w:pPr>
            <w:r w:rsidRPr="00D80DF8">
              <w:rPr>
                <w:lang w:val="es-MX"/>
              </w:rPr>
              <w:t>10. Rendir informe anual al CNS en el cual se presente el análisis de los problemas y fallas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detectadas en el funcionamiento del Sistema de Salud y proponer las medidas</w:t>
            </w:r>
          </w:p>
          <w:p w14:paraId="3AD0C2E0" w14:textId="1C27E2C3" w:rsidR="00D80DF8" w:rsidRPr="00D80DF8" w:rsidRDefault="00D80DF8" w:rsidP="00D80DF8">
            <w:pPr>
              <w:jc w:val="both"/>
              <w:rPr>
                <w:lang w:val="es-MX"/>
              </w:rPr>
            </w:pPr>
            <w:r w:rsidRPr="00D80DF8">
              <w:rPr>
                <w:lang w:val="es-MX"/>
              </w:rPr>
              <w:t>correctivas.</w:t>
            </w:r>
          </w:p>
        </w:tc>
        <w:tc>
          <w:tcPr>
            <w:tcW w:w="4253" w:type="dxa"/>
          </w:tcPr>
          <w:p w14:paraId="75D0D6C0" w14:textId="77777777" w:rsidR="00664822" w:rsidRPr="0040309A" w:rsidRDefault="00664822" w:rsidP="00FF418F">
            <w:pPr>
              <w:jc w:val="both"/>
            </w:pPr>
          </w:p>
        </w:tc>
        <w:tc>
          <w:tcPr>
            <w:tcW w:w="4264" w:type="dxa"/>
          </w:tcPr>
          <w:p w14:paraId="67CB799C" w14:textId="77777777" w:rsidR="00664822" w:rsidRPr="0040309A" w:rsidRDefault="00664822" w:rsidP="00FF418F">
            <w:pPr>
              <w:jc w:val="both"/>
            </w:pPr>
          </w:p>
        </w:tc>
      </w:tr>
      <w:tr w:rsidR="00664822" w:rsidRPr="0040309A" w14:paraId="74ED7B68" w14:textId="77777777" w:rsidTr="00FE50FB">
        <w:tc>
          <w:tcPr>
            <w:tcW w:w="4479" w:type="dxa"/>
          </w:tcPr>
          <w:p w14:paraId="0E446252" w14:textId="24740FA4" w:rsidR="00D80DF8" w:rsidRPr="00D80DF8" w:rsidRDefault="00D80DF8" w:rsidP="00D80DF8">
            <w:pPr>
              <w:tabs>
                <w:tab w:val="left" w:pos="938"/>
              </w:tabs>
              <w:jc w:val="both"/>
              <w:rPr>
                <w:b/>
                <w:bCs/>
                <w:lang w:val="es-MX"/>
              </w:rPr>
            </w:pPr>
            <w:r w:rsidRPr="00D80DF8">
              <w:rPr>
                <w:b/>
                <w:bCs/>
                <w:lang w:val="es-MX"/>
              </w:rPr>
              <w:lastRenderedPageBreak/>
              <w:t>Artículo 45. Conciliación ante la Superintendencia Nacional de Salud.</w:t>
            </w:r>
          </w:p>
          <w:p w14:paraId="549FF8F7" w14:textId="6D920986" w:rsidR="00D80DF8" w:rsidRPr="00D80DF8" w:rsidRDefault="00D80DF8" w:rsidP="00D80DF8">
            <w:pPr>
              <w:tabs>
                <w:tab w:val="left" w:pos="938"/>
              </w:tabs>
              <w:jc w:val="both"/>
              <w:rPr>
                <w:lang w:val="es-MX"/>
              </w:rPr>
            </w:pPr>
            <w:r w:rsidRPr="00D80DF8">
              <w:rPr>
                <w:lang w:val="es-MX"/>
              </w:rPr>
              <w:t>Sin perjuicio de las funciones de la Delegada para la Función Jurisdiccional y de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Conciliación de la Superintendencia Nacional de Salud previstas en el Artículo 41 de la Ley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1122 de 2007, modificado por el Artículo 6 de la Ley 1949 de 2019, la Superintendencia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 xml:space="preserve">Nacional de Salud podrá́ actuar como conciliadora, de oficio o </w:t>
            </w:r>
            <w:r w:rsidRPr="00D80DF8">
              <w:rPr>
                <w:lang w:val="es-MX"/>
              </w:rPr>
              <w:lastRenderedPageBreak/>
              <w:t>a petición de parte, en los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conflictos que surjan entre sus vigilados o entre estos y los usuarios de los servicios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provistos en problemas que no les permitan atender sus obligaciones dentro del Sistema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de Salud, afectando el acceso efectivo al servicio de salud.</w:t>
            </w:r>
          </w:p>
          <w:p w14:paraId="6B5CC898" w14:textId="77777777" w:rsidR="00D80DF8" w:rsidRDefault="00D80DF8" w:rsidP="00D80DF8">
            <w:pPr>
              <w:tabs>
                <w:tab w:val="left" w:pos="938"/>
              </w:tabs>
              <w:jc w:val="both"/>
              <w:rPr>
                <w:lang w:val="es-MX"/>
              </w:rPr>
            </w:pPr>
          </w:p>
          <w:p w14:paraId="35B38E7B" w14:textId="0ADABE27" w:rsidR="00664822" w:rsidRPr="00D80DF8" w:rsidRDefault="00D80DF8" w:rsidP="00D80DF8">
            <w:pPr>
              <w:tabs>
                <w:tab w:val="left" w:pos="938"/>
              </w:tabs>
              <w:jc w:val="both"/>
              <w:rPr>
                <w:lang w:val="es-MX"/>
              </w:rPr>
            </w:pPr>
            <w:r w:rsidRPr="00D80DF8">
              <w:rPr>
                <w:lang w:val="es-MX"/>
              </w:rPr>
              <w:t>Los acuerdos conciliatorios tendrán efecto de cosa juzgada y, en el acta que los contenga,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deberán especificarse con toda claridad las obligaciones a cargo de cada una de las partes,</w:t>
            </w:r>
            <w:r>
              <w:rPr>
                <w:lang w:val="es-MX"/>
              </w:rPr>
              <w:t xml:space="preserve"> </w:t>
            </w:r>
            <w:r w:rsidRPr="00D80DF8">
              <w:rPr>
                <w:lang w:val="es-MX"/>
              </w:rPr>
              <w:t>para las cuales prestará mérito ejecutivo.</w:t>
            </w:r>
          </w:p>
        </w:tc>
        <w:tc>
          <w:tcPr>
            <w:tcW w:w="4253" w:type="dxa"/>
          </w:tcPr>
          <w:p w14:paraId="446DD981" w14:textId="77777777" w:rsidR="00664822" w:rsidRPr="0040309A" w:rsidRDefault="00664822" w:rsidP="00FF418F">
            <w:pPr>
              <w:jc w:val="both"/>
            </w:pPr>
          </w:p>
        </w:tc>
        <w:tc>
          <w:tcPr>
            <w:tcW w:w="4264" w:type="dxa"/>
          </w:tcPr>
          <w:p w14:paraId="453DF504" w14:textId="77777777" w:rsidR="00664822" w:rsidRPr="0040309A" w:rsidRDefault="00664822" w:rsidP="00FF418F">
            <w:pPr>
              <w:jc w:val="both"/>
            </w:pPr>
          </w:p>
        </w:tc>
      </w:tr>
      <w:tr w:rsidR="008113BE" w:rsidRPr="0040309A" w14:paraId="40EC422A" w14:textId="77777777" w:rsidTr="00AF5EC3">
        <w:tc>
          <w:tcPr>
            <w:tcW w:w="12996" w:type="dxa"/>
            <w:gridSpan w:val="3"/>
          </w:tcPr>
          <w:p w14:paraId="15A53FFE" w14:textId="77777777" w:rsidR="008113BE" w:rsidRPr="008113BE" w:rsidRDefault="008113BE" w:rsidP="008113BE">
            <w:pPr>
              <w:jc w:val="center"/>
              <w:rPr>
                <w:b/>
                <w:bCs/>
                <w:lang w:val="es-MX"/>
              </w:rPr>
            </w:pPr>
            <w:r w:rsidRPr="008113BE">
              <w:rPr>
                <w:b/>
                <w:bCs/>
                <w:lang w:val="es-MX"/>
              </w:rPr>
              <w:t>TÍTULO IX</w:t>
            </w:r>
          </w:p>
          <w:p w14:paraId="017A03B1" w14:textId="7F94BE0C" w:rsidR="008113BE" w:rsidRPr="0040309A" w:rsidRDefault="008113BE" w:rsidP="008113BE">
            <w:pPr>
              <w:jc w:val="center"/>
            </w:pPr>
            <w:r w:rsidRPr="008113BE">
              <w:rPr>
                <w:b/>
                <w:bCs/>
                <w:lang w:val="es-MX"/>
              </w:rPr>
              <w:t>DISPOSICIONES FINALES.</w:t>
            </w:r>
          </w:p>
        </w:tc>
      </w:tr>
      <w:tr w:rsidR="00664822" w:rsidRPr="0040309A" w14:paraId="731D0D56" w14:textId="77777777" w:rsidTr="00FE50FB">
        <w:tc>
          <w:tcPr>
            <w:tcW w:w="4479" w:type="dxa"/>
          </w:tcPr>
          <w:p w14:paraId="2D9A396F" w14:textId="24101F41" w:rsidR="008113BE" w:rsidRPr="008113BE" w:rsidRDefault="008113BE" w:rsidP="008113BE">
            <w:pPr>
              <w:jc w:val="both"/>
              <w:rPr>
                <w:lang w:val="es-MX"/>
              </w:rPr>
            </w:pPr>
            <w:r w:rsidRPr="008113BE">
              <w:rPr>
                <w:b/>
                <w:bCs/>
                <w:lang w:val="es-MX"/>
              </w:rPr>
              <w:t xml:space="preserve">Artículo 46. Transición y evolución hacia el Sistema de Salud. </w:t>
            </w:r>
            <w:r w:rsidRPr="008113BE">
              <w:rPr>
                <w:lang w:val="es-MX"/>
              </w:rPr>
              <w:t>El Sistema de Salud se</w:t>
            </w:r>
            <w:r>
              <w:rPr>
                <w:lang w:val="es-MX"/>
              </w:rPr>
              <w:t xml:space="preserve"> </w:t>
            </w:r>
            <w:r w:rsidRPr="008113BE">
              <w:rPr>
                <w:lang w:val="es-MX"/>
              </w:rPr>
              <w:t>implementará en forma gradual a partir de la vigencia de la presente Ley. Es principio de</w:t>
            </w:r>
            <w:r>
              <w:rPr>
                <w:lang w:val="es-MX"/>
              </w:rPr>
              <w:t xml:space="preserve"> </w:t>
            </w:r>
            <w:r w:rsidRPr="008113BE">
              <w:rPr>
                <w:lang w:val="es-MX"/>
              </w:rPr>
              <w:t>interpretación y fundamento que en ningún caso durante el periodo de transición se podrá</w:t>
            </w:r>
            <w:r>
              <w:rPr>
                <w:lang w:val="es-MX"/>
              </w:rPr>
              <w:t xml:space="preserve"> </w:t>
            </w:r>
            <w:r w:rsidRPr="008113BE">
              <w:rPr>
                <w:lang w:val="es-MX"/>
              </w:rPr>
              <w:t>dejar desprotegido del goce efectivo del derecho a la salud a ninguna persona en Colombia.</w:t>
            </w:r>
          </w:p>
          <w:p w14:paraId="0506D953" w14:textId="23BBB7A9" w:rsidR="008113BE" w:rsidRPr="008113BE" w:rsidRDefault="008113BE" w:rsidP="008113BE">
            <w:pPr>
              <w:jc w:val="both"/>
              <w:rPr>
                <w:lang w:val="es-MX"/>
              </w:rPr>
            </w:pPr>
            <w:r w:rsidRPr="008113BE">
              <w:rPr>
                <w:lang w:val="es-MX"/>
              </w:rPr>
              <w:t>La transición, de manera general, será de tres (3) años, salvo los términos específicamente</w:t>
            </w:r>
            <w:r>
              <w:rPr>
                <w:lang w:val="es-MX"/>
              </w:rPr>
              <w:t xml:space="preserve"> </w:t>
            </w:r>
            <w:r w:rsidRPr="008113BE">
              <w:rPr>
                <w:lang w:val="es-MX"/>
              </w:rPr>
              <w:t>definidos en el articulado de la presente Ley.</w:t>
            </w:r>
          </w:p>
          <w:p w14:paraId="66C1A155" w14:textId="1FFA514F" w:rsidR="00664822" w:rsidRPr="008113BE" w:rsidRDefault="008113BE" w:rsidP="008113BE">
            <w:pPr>
              <w:jc w:val="both"/>
              <w:rPr>
                <w:lang w:val="es-MX"/>
              </w:rPr>
            </w:pPr>
            <w:r w:rsidRPr="008113BE">
              <w:rPr>
                <w:lang w:val="es-MX"/>
              </w:rPr>
              <w:t>Durante este período, deberá procurarse la afiliación de la población a una EGS, con las</w:t>
            </w:r>
            <w:r>
              <w:rPr>
                <w:lang w:val="es-MX"/>
              </w:rPr>
              <w:t xml:space="preserve"> </w:t>
            </w:r>
            <w:r w:rsidRPr="008113BE">
              <w:rPr>
                <w:lang w:val="es-MX"/>
              </w:rPr>
              <w:t xml:space="preserve">reglas del Sistema de Salud, de forma que se garantice, en todo momento, </w:t>
            </w:r>
            <w:r w:rsidRPr="008113BE">
              <w:rPr>
                <w:lang w:val="es-MX"/>
              </w:rPr>
              <w:lastRenderedPageBreak/>
              <w:t>la provisión del</w:t>
            </w:r>
            <w:r>
              <w:rPr>
                <w:lang w:val="es-MX"/>
              </w:rPr>
              <w:t xml:space="preserve"> </w:t>
            </w:r>
            <w:r w:rsidRPr="008113BE">
              <w:rPr>
                <w:lang w:val="es-MX"/>
              </w:rPr>
              <w:t>servicio público esencial de salud.</w:t>
            </w:r>
          </w:p>
        </w:tc>
        <w:tc>
          <w:tcPr>
            <w:tcW w:w="4253" w:type="dxa"/>
          </w:tcPr>
          <w:p w14:paraId="2D571D46" w14:textId="77777777" w:rsidR="00664822" w:rsidRPr="0040309A" w:rsidRDefault="00664822" w:rsidP="00FF418F">
            <w:pPr>
              <w:jc w:val="both"/>
            </w:pPr>
          </w:p>
        </w:tc>
        <w:tc>
          <w:tcPr>
            <w:tcW w:w="4264" w:type="dxa"/>
          </w:tcPr>
          <w:p w14:paraId="020ACB11" w14:textId="77777777" w:rsidR="00664822" w:rsidRPr="0040309A" w:rsidRDefault="00664822" w:rsidP="00FF418F">
            <w:pPr>
              <w:jc w:val="both"/>
            </w:pPr>
          </w:p>
        </w:tc>
      </w:tr>
      <w:tr w:rsidR="008113BE" w:rsidRPr="0040309A" w14:paraId="2C5840DA" w14:textId="77777777" w:rsidTr="00FE50FB">
        <w:tc>
          <w:tcPr>
            <w:tcW w:w="4479" w:type="dxa"/>
          </w:tcPr>
          <w:p w14:paraId="496165FD" w14:textId="77777777" w:rsidR="008113BE" w:rsidRPr="008113BE" w:rsidRDefault="008113BE" w:rsidP="008113BE">
            <w:pPr>
              <w:jc w:val="both"/>
              <w:rPr>
                <w:lang w:val="es-MX"/>
              </w:rPr>
            </w:pPr>
            <w:r w:rsidRPr="008113BE">
              <w:rPr>
                <w:b/>
                <w:bCs/>
                <w:lang w:val="es-MX"/>
              </w:rPr>
              <w:t>Artículo 47. Regímenes exceptuados y especiales</w:t>
            </w:r>
            <w:r w:rsidRPr="008113BE">
              <w:rPr>
                <w:lang w:val="es-MX"/>
              </w:rPr>
              <w:t>. Los regímenes exceptuados y</w:t>
            </w:r>
          </w:p>
          <w:p w14:paraId="524A4191" w14:textId="154991C1" w:rsidR="008113BE" w:rsidRPr="008113BE" w:rsidRDefault="008113BE" w:rsidP="008113BE">
            <w:pPr>
              <w:jc w:val="both"/>
              <w:rPr>
                <w:lang w:val="es-MX"/>
              </w:rPr>
            </w:pPr>
            <w:r w:rsidRPr="008113BE">
              <w:rPr>
                <w:lang w:val="es-MX"/>
              </w:rPr>
              <w:t>especiales del Sistema de Salud continuarán regidos por sus disposiciones especiales y</w:t>
            </w:r>
            <w:r>
              <w:rPr>
                <w:lang w:val="es-MX"/>
              </w:rPr>
              <w:t xml:space="preserve"> </w:t>
            </w:r>
            <w:r w:rsidRPr="008113BE">
              <w:rPr>
                <w:lang w:val="es-MX"/>
              </w:rPr>
              <w:t>por la Ley Estatutaria 1751 de 2015. En consecuencia, los regímenes de salud y seguridad</w:t>
            </w:r>
            <w:r>
              <w:rPr>
                <w:lang w:val="es-MX"/>
              </w:rPr>
              <w:t xml:space="preserve"> </w:t>
            </w:r>
            <w:r w:rsidRPr="008113BE">
              <w:rPr>
                <w:lang w:val="es-MX"/>
              </w:rPr>
              <w:t>social de los miembros de las Fuerzas Militares y de la Policía Nacional, del Magisterio, de</w:t>
            </w:r>
            <w:r>
              <w:rPr>
                <w:lang w:val="es-MX"/>
              </w:rPr>
              <w:t xml:space="preserve"> </w:t>
            </w:r>
            <w:r w:rsidRPr="008113BE">
              <w:rPr>
                <w:lang w:val="es-MX"/>
              </w:rPr>
              <w:t>la Empresa Colombiana de Petróleos -Ecopetrol, continuarán vigentes, por lo cual se</w:t>
            </w:r>
            <w:r>
              <w:rPr>
                <w:lang w:val="es-MX"/>
              </w:rPr>
              <w:t xml:space="preserve"> </w:t>
            </w:r>
            <w:r w:rsidRPr="008113BE">
              <w:rPr>
                <w:lang w:val="es-MX"/>
              </w:rPr>
              <w:t>exceptúan de las disposiciones de la presente ley en los términos previstos en el Artículo</w:t>
            </w:r>
            <w:r>
              <w:rPr>
                <w:lang w:val="es-MX"/>
              </w:rPr>
              <w:t xml:space="preserve"> </w:t>
            </w:r>
            <w:r w:rsidRPr="008113BE">
              <w:rPr>
                <w:lang w:val="es-MX"/>
              </w:rPr>
              <w:t>279 de la Ley 100 de 1993.</w:t>
            </w:r>
          </w:p>
          <w:p w14:paraId="5E2D3D32" w14:textId="77777777" w:rsidR="008113BE" w:rsidRDefault="008113BE" w:rsidP="008113BE">
            <w:pPr>
              <w:jc w:val="both"/>
              <w:rPr>
                <w:lang w:val="es-MX"/>
              </w:rPr>
            </w:pPr>
          </w:p>
          <w:p w14:paraId="218C47C8" w14:textId="0FEA9291" w:rsidR="008113BE" w:rsidRPr="008113BE" w:rsidRDefault="008113BE" w:rsidP="008113BE">
            <w:pPr>
              <w:jc w:val="both"/>
              <w:rPr>
                <w:lang w:val="es-MX"/>
              </w:rPr>
            </w:pPr>
            <w:r w:rsidRPr="008113BE">
              <w:rPr>
                <w:lang w:val="es-MX"/>
              </w:rPr>
              <w:t>Adicionalmente, el régimen de salud y seguridad social de las universidades públicas</w:t>
            </w:r>
            <w:r>
              <w:rPr>
                <w:lang w:val="es-MX"/>
              </w:rPr>
              <w:t xml:space="preserve"> </w:t>
            </w:r>
            <w:r w:rsidRPr="008113BE">
              <w:rPr>
                <w:lang w:val="es-MX"/>
              </w:rPr>
              <w:t>continuará vigente y será el previsto en la Ley 30 de 1992 modificada por la Ley 647 de</w:t>
            </w:r>
            <w:r>
              <w:rPr>
                <w:lang w:val="es-MX"/>
              </w:rPr>
              <w:t xml:space="preserve"> </w:t>
            </w:r>
            <w:r w:rsidRPr="008113BE">
              <w:rPr>
                <w:lang w:val="es-MX"/>
              </w:rPr>
              <w:t>2001, por la Ley 1443 de 2011 y por las demás normas que las modifiquen, adicionen o</w:t>
            </w:r>
            <w:r>
              <w:rPr>
                <w:lang w:val="es-MX"/>
              </w:rPr>
              <w:t xml:space="preserve"> </w:t>
            </w:r>
            <w:r w:rsidRPr="008113BE">
              <w:rPr>
                <w:lang w:val="es-MX"/>
              </w:rPr>
              <w:t>sustituyan.</w:t>
            </w:r>
          </w:p>
        </w:tc>
        <w:tc>
          <w:tcPr>
            <w:tcW w:w="4253" w:type="dxa"/>
          </w:tcPr>
          <w:p w14:paraId="1DAA79AF" w14:textId="77777777" w:rsidR="008113BE" w:rsidRPr="0040309A" w:rsidRDefault="008113BE" w:rsidP="00FF418F">
            <w:pPr>
              <w:jc w:val="both"/>
            </w:pPr>
          </w:p>
        </w:tc>
        <w:tc>
          <w:tcPr>
            <w:tcW w:w="4264" w:type="dxa"/>
          </w:tcPr>
          <w:p w14:paraId="300AE0A1" w14:textId="77777777" w:rsidR="008113BE" w:rsidRPr="0040309A" w:rsidRDefault="008113BE" w:rsidP="00FF418F">
            <w:pPr>
              <w:jc w:val="both"/>
            </w:pPr>
          </w:p>
        </w:tc>
      </w:tr>
      <w:tr w:rsidR="008113BE" w:rsidRPr="0040309A" w14:paraId="42B0EC0E" w14:textId="77777777" w:rsidTr="00FE50FB">
        <w:tc>
          <w:tcPr>
            <w:tcW w:w="4479" w:type="dxa"/>
          </w:tcPr>
          <w:p w14:paraId="2C157296" w14:textId="65741DC6" w:rsidR="008113BE" w:rsidRPr="008113BE" w:rsidRDefault="008113BE" w:rsidP="008113BE">
            <w:pPr>
              <w:jc w:val="both"/>
              <w:rPr>
                <w:lang w:val="es-MX"/>
              </w:rPr>
            </w:pPr>
            <w:r w:rsidRPr="008113BE">
              <w:rPr>
                <w:b/>
                <w:bCs/>
                <w:lang w:val="es-MX"/>
              </w:rPr>
              <w:t xml:space="preserve">Artículo 48. Vigencia y derogaciones. </w:t>
            </w:r>
            <w:r w:rsidRPr="008113BE">
              <w:rPr>
                <w:lang w:val="es-MX"/>
              </w:rPr>
              <w:t>La presente Ley rige a partir de su promulgación y</w:t>
            </w:r>
            <w:r>
              <w:rPr>
                <w:lang w:val="es-MX"/>
              </w:rPr>
              <w:t xml:space="preserve"> </w:t>
            </w:r>
            <w:r w:rsidRPr="008113BE">
              <w:rPr>
                <w:lang w:val="es-MX"/>
              </w:rPr>
              <w:t>deroga las disposiciones que le sean contrarias, especialmente los artículos 6, 8, 9, 26, 27,</w:t>
            </w:r>
            <w:r>
              <w:rPr>
                <w:lang w:val="es-MX"/>
              </w:rPr>
              <w:t xml:space="preserve"> </w:t>
            </w:r>
            <w:r w:rsidRPr="008113BE">
              <w:rPr>
                <w:lang w:val="es-MX"/>
              </w:rPr>
              <w:t>28, 30 de la Ley 10 de 1990; el Artículo 205 de la Ley 100 de 1993; el Numeral 7 del Artículo</w:t>
            </w:r>
            <w:r>
              <w:rPr>
                <w:lang w:val="es-MX"/>
              </w:rPr>
              <w:t xml:space="preserve"> </w:t>
            </w:r>
            <w:r w:rsidRPr="008113BE">
              <w:rPr>
                <w:lang w:val="es-MX"/>
              </w:rPr>
              <w:t>7, y los artículos 9, 15, 26, 27, 30 de la Ley 1122 de 2007; los artículos 62, 63, 64, 105, 113</w:t>
            </w:r>
            <w:r>
              <w:rPr>
                <w:lang w:val="es-MX"/>
              </w:rPr>
              <w:t xml:space="preserve"> </w:t>
            </w:r>
            <w:r w:rsidRPr="008113BE">
              <w:rPr>
                <w:lang w:val="es-MX"/>
              </w:rPr>
              <w:lastRenderedPageBreak/>
              <w:t>de la Ley 1438 de 2011; el Artículo 31 de la Ley 1607 de 2012; y el Parágrafo del Artículo</w:t>
            </w:r>
            <w:r>
              <w:rPr>
                <w:lang w:val="es-MX"/>
              </w:rPr>
              <w:t xml:space="preserve"> </w:t>
            </w:r>
            <w:r w:rsidRPr="008113BE">
              <w:rPr>
                <w:lang w:val="es-MX"/>
              </w:rPr>
              <w:t>150 de la Ley 2294 de 2023.</w:t>
            </w:r>
          </w:p>
        </w:tc>
        <w:tc>
          <w:tcPr>
            <w:tcW w:w="4253" w:type="dxa"/>
          </w:tcPr>
          <w:p w14:paraId="4DD9AB86" w14:textId="77777777" w:rsidR="008113BE" w:rsidRPr="0040309A" w:rsidRDefault="008113BE" w:rsidP="00FF418F">
            <w:pPr>
              <w:jc w:val="both"/>
            </w:pPr>
          </w:p>
        </w:tc>
        <w:tc>
          <w:tcPr>
            <w:tcW w:w="4264" w:type="dxa"/>
          </w:tcPr>
          <w:p w14:paraId="32961503" w14:textId="77777777" w:rsidR="008113BE" w:rsidRPr="0040309A" w:rsidRDefault="008113BE" w:rsidP="00FF418F">
            <w:pPr>
              <w:jc w:val="both"/>
            </w:pPr>
          </w:p>
        </w:tc>
      </w:tr>
    </w:tbl>
    <w:p w14:paraId="07416ADC" w14:textId="77777777" w:rsidR="00F92EB1" w:rsidRPr="0040309A" w:rsidRDefault="00F92EB1" w:rsidP="00FF418F">
      <w:pPr>
        <w:jc w:val="both"/>
        <w:rPr>
          <w:b/>
          <w:bCs/>
        </w:rPr>
      </w:pPr>
    </w:p>
    <w:p w14:paraId="508F678C" w14:textId="77777777" w:rsidR="00F92EB1" w:rsidRPr="0040309A" w:rsidRDefault="00F92EB1" w:rsidP="00FF418F">
      <w:pPr>
        <w:jc w:val="both"/>
        <w:rPr>
          <w:b/>
          <w:bCs/>
        </w:rPr>
      </w:pPr>
    </w:p>
    <w:p w14:paraId="1DD97FDA" w14:textId="77777777" w:rsidR="00273AD5" w:rsidRDefault="00273AD5" w:rsidP="00273AD5">
      <w:pPr>
        <w:jc w:val="both"/>
        <w:rPr>
          <w:b/>
          <w:bCs/>
        </w:rPr>
      </w:pPr>
      <w:r>
        <w:rPr>
          <w:b/>
          <w:bCs/>
        </w:rPr>
        <w:t xml:space="preserve">ESTE FORMATO TIENE POR OBJETO RECIBIR OBSERVACIONES CON PROPUESTAS DE CAMBIO QUE SERÁN ANALIZADAS PARA INCORPORACION SI HAY LUGAR. UNA VEZ DILIGENCIADO FAVOR ENVIAR AL CORREO </w:t>
      </w:r>
      <w:hyperlink r:id="rId9" w:history="1">
        <w:r w:rsidRPr="009D6D90">
          <w:rPr>
            <w:rStyle w:val="Hipervnculo"/>
            <w:b/>
            <w:bCs/>
          </w:rPr>
          <w:t>acuerdosfundamentales@gmail.com</w:t>
        </w:r>
      </w:hyperlink>
      <w:r>
        <w:rPr>
          <w:b/>
          <w:bCs/>
        </w:rPr>
        <w:t xml:space="preserve"> antes del próximo 20 de julio. Para </w:t>
      </w:r>
      <w:proofErr w:type="gramStart"/>
      <w:r>
        <w:rPr>
          <w:b/>
          <w:bCs/>
        </w:rPr>
        <w:t>mayor información</w:t>
      </w:r>
      <w:proofErr w:type="gramEnd"/>
      <w:r>
        <w:rPr>
          <w:b/>
          <w:bCs/>
        </w:rPr>
        <w:t xml:space="preserve"> ingrese a la página </w:t>
      </w:r>
      <w:hyperlink r:id="rId10" w:history="1">
        <w:r w:rsidRPr="009D6D90">
          <w:rPr>
            <w:rStyle w:val="Hipervnculo"/>
            <w:b/>
            <w:bCs/>
          </w:rPr>
          <w:t>www.acuerdosfundamentales.com</w:t>
        </w:r>
      </w:hyperlink>
      <w:r>
        <w:rPr>
          <w:b/>
          <w:bCs/>
        </w:rPr>
        <w:t xml:space="preserve"> </w:t>
      </w:r>
    </w:p>
    <w:p w14:paraId="18EA310B" w14:textId="77777777" w:rsidR="004031DF" w:rsidRDefault="004031DF" w:rsidP="004031DF">
      <w:pPr>
        <w:pStyle w:val="Prrafodelista"/>
        <w:jc w:val="both"/>
      </w:pPr>
    </w:p>
    <w:p w14:paraId="55E2B444" w14:textId="77777777" w:rsidR="004031DF" w:rsidRDefault="004031DF" w:rsidP="004031DF">
      <w:pPr>
        <w:pStyle w:val="Prrafodelista"/>
        <w:jc w:val="both"/>
      </w:pPr>
    </w:p>
    <w:p w14:paraId="7A49A05C" w14:textId="77777777" w:rsidR="004031DF" w:rsidRDefault="004031DF" w:rsidP="004031DF">
      <w:pPr>
        <w:pStyle w:val="Prrafodelista"/>
        <w:jc w:val="both"/>
      </w:pPr>
    </w:p>
    <w:p w14:paraId="2C0937DB" w14:textId="77777777" w:rsidR="004031DF" w:rsidRDefault="004031DF" w:rsidP="004031DF">
      <w:pPr>
        <w:pStyle w:val="Prrafodelista"/>
        <w:jc w:val="both"/>
      </w:pPr>
    </w:p>
    <w:sectPr w:rsidR="004031DF" w:rsidSect="00F92EB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C0338"/>
    <w:multiLevelType w:val="hybridMultilevel"/>
    <w:tmpl w:val="78BAD4D2"/>
    <w:lvl w:ilvl="0" w:tplc="79FA0B9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92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B1"/>
    <w:rsid w:val="0010650B"/>
    <w:rsid w:val="001F7227"/>
    <w:rsid w:val="00257216"/>
    <w:rsid w:val="00263211"/>
    <w:rsid w:val="00273AD5"/>
    <w:rsid w:val="002A1AF2"/>
    <w:rsid w:val="00354B44"/>
    <w:rsid w:val="003D030D"/>
    <w:rsid w:val="0040309A"/>
    <w:rsid w:val="004031DF"/>
    <w:rsid w:val="004A6134"/>
    <w:rsid w:val="005466FE"/>
    <w:rsid w:val="00576DEB"/>
    <w:rsid w:val="005A05B5"/>
    <w:rsid w:val="00605714"/>
    <w:rsid w:val="0064162B"/>
    <w:rsid w:val="00664822"/>
    <w:rsid w:val="006B21D6"/>
    <w:rsid w:val="006D531E"/>
    <w:rsid w:val="007406C5"/>
    <w:rsid w:val="008113BE"/>
    <w:rsid w:val="00812FE5"/>
    <w:rsid w:val="00836C37"/>
    <w:rsid w:val="008B44F5"/>
    <w:rsid w:val="00915567"/>
    <w:rsid w:val="00915DE5"/>
    <w:rsid w:val="00A46E2D"/>
    <w:rsid w:val="00AB771A"/>
    <w:rsid w:val="00AC640F"/>
    <w:rsid w:val="00B31769"/>
    <w:rsid w:val="00BD26F3"/>
    <w:rsid w:val="00BD5656"/>
    <w:rsid w:val="00C027E2"/>
    <w:rsid w:val="00C77E5C"/>
    <w:rsid w:val="00CB1E13"/>
    <w:rsid w:val="00D34230"/>
    <w:rsid w:val="00D80DF8"/>
    <w:rsid w:val="00DD0B78"/>
    <w:rsid w:val="00E1119C"/>
    <w:rsid w:val="00EE22D7"/>
    <w:rsid w:val="00F1704B"/>
    <w:rsid w:val="00F92EB1"/>
    <w:rsid w:val="00F93816"/>
    <w:rsid w:val="00FE50FB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FA01"/>
  <w15:chartTrackingRefBased/>
  <w15:docId w15:val="{10813C36-3CDA-2C42-8D50-22479860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D5"/>
    <w:rPr>
      <w:rFonts w:ascii="Century" w:hAnsi="Century"/>
      <w:sz w:val="22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F92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2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2E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2E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2E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2EB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2EB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2EB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2EB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2EB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2EB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2EB1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2EB1"/>
    <w:rPr>
      <w:rFonts w:eastAsiaTheme="majorEastAsia" w:cstheme="majorBidi"/>
      <w:i/>
      <w:iCs/>
      <w:color w:val="0F4761" w:themeColor="accent1" w:themeShade="BF"/>
      <w:sz w:val="22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2EB1"/>
    <w:rPr>
      <w:rFonts w:eastAsiaTheme="majorEastAsia" w:cstheme="majorBidi"/>
      <w:color w:val="0F4761" w:themeColor="accent1" w:themeShade="BF"/>
      <w:sz w:val="22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2EB1"/>
    <w:rPr>
      <w:rFonts w:eastAsiaTheme="majorEastAsia" w:cstheme="majorBidi"/>
      <w:i/>
      <w:iCs/>
      <w:color w:val="595959" w:themeColor="text1" w:themeTint="A6"/>
      <w:sz w:val="22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2EB1"/>
    <w:rPr>
      <w:rFonts w:eastAsiaTheme="majorEastAsia" w:cstheme="majorBidi"/>
      <w:color w:val="595959" w:themeColor="text1" w:themeTint="A6"/>
      <w:sz w:val="22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2EB1"/>
    <w:rPr>
      <w:rFonts w:eastAsiaTheme="majorEastAsia" w:cstheme="majorBidi"/>
      <w:i/>
      <w:iCs/>
      <w:color w:val="272727" w:themeColor="text1" w:themeTint="D8"/>
      <w:sz w:val="22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2EB1"/>
    <w:rPr>
      <w:rFonts w:eastAsiaTheme="majorEastAsia" w:cstheme="majorBidi"/>
      <w:color w:val="272727" w:themeColor="text1" w:themeTint="D8"/>
      <w:sz w:val="22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F92E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2EB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F92EB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2EB1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F92E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2EB1"/>
    <w:rPr>
      <w:rFonts w:ascii="Century" w:hAnsi="Century"/>
      <w:i/>
      <w:iCs/>
      <w:color w:val="404040" w:themeColor="text1" w:themeTint="BF"/>
      <w:sz w:val="22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F92E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2E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2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2EB1"/>
    <w:rPr>
      <w:rFonts w:ascii="Century" w:hAnsi="Century"/>
      <w:i/>
      <w:iCs/>
      <w:color w:val="0F4761" w:themeColor="accent1" w:themeShade="BF"/>
      <w:sz w:val="22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F92EB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9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40309A"/>
    <w:rPr>
      <w:rFonts w:ascii="Century" w:hAnsi="Century"/>
      <w:sz w:val="22"/>
      <w:lang w:val="es-ES_tradnl"/>
    </w:rPr>
  </w:style>
  <w:style w:type="character" w:styleId="Hipervnculo">
    <w:name w:val="Hyperlink"/>
    <w:basedOn w:val="Fuentedeprrafopredeter"/>
    <w:uiPriority w:val="99"/>
    <w:unhideWhenUsed/>
    <w:rsid w:val="004031D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3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acuerdosfundamentales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uerdosfundamentales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cuerdosfundament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uerdosfundamental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799F76-6BDC-A94D-9193-074336AA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80</Pages>
  <Words>13899</Words>
  <Characters>76450</Characters>
  <Application>Microsoft Office Word</Application>
  <DocSecurity>0</DocSecurity>
  <Lines>637</Lines>
  <Paragraphs>180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eduardo gomez chacon</dc:creator>
  <cp:keywords/>
  <dc:description/>
  <cp:lastModifiedBy>Clemencia Mayorga</cp:lastModifiedBy>
  <cp:revision>4</cp:revision>
  <dcterms:created xsi:type="dcterms:W3CDTF">2024-07-15T17:43:00Z</dcterms:created>
  <dcterms:modified xsi:type="dcterms:W3CDTF">2024-07-15T17:56:00Z</dcterms:modified>
</cp:coreProperties>
</file>